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1" w:rsidRPr="00454EC8" w:rsidRDefault="00FE4281" w:rsidP="00FE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FE4281" w:rsidRPr="00454EC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пункту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:rsidR="00FE4281" w:rsidRPr="00204038" w:rsidRDefault="00FE4281" w:rsidP="00FE428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281" w:rsidRDefault="00FE4281" w:rsidP="00FE4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</w:t>
      </w:r>
      <w:bookmarkStart w:id="0" w:name="_GoBack"/>
      <w:bookmarkEnd w:id="0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4281" w:rsidRPr="006D17EA" w:rsidRDefault="00FE4281" w:rsidP="00FE4281">
      <w:pPr>
        <w:spacing w:after="0"/>
        <w:jc w:val="both"/>
        <w:rPr>
          <w:rFonts w:ascii="Arial" w:eastAsia="Times New Roman" w:hAnsi="Arial" w:cs="Arial"/>
          <w:color w:val="454545"/>
          <w:sz w:val="8"/>
          <w:szCs w:val="8"/>
        </w:rPr>
      </w:pPr>
    </w:p>
    <w:p w:rsidR="00FE4281" w:rsidRPr="003B32A9" w:rsidRDefault="00FE4281" w:rsidP="004A1CA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Pr="00DF21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1B0" w:rsidRPr="003B32A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 xml:space="preserve">15110000-2 </w:t>
      </w:r>
      <w:proofErr w:type="spellStart"/>
      <w:r w:rsidR="00DF21B0" w:rsidRPr="003B32A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М’ясо</w:t>
      </w:r>
      <w:proofErr w:type="spellEnd"/>
      <w:r w:rsidR="003B32A9" w:rsidRPr="003B32A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A1CA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(</w:t>
      </w:r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Свинина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охолоджена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1-ї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категорії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сорт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вищий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(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тазостегнова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частина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) код ДК 021:2015-15113000-3 </w:t>
      </w:r>
      <w:proofErr w:type="gram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Свинина;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яловичина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охолоджена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1-ї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категорії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сорт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вищий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(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тазостегнова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частина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) код ДК 021:2015-15111100-0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Яловичина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; курятина (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філе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)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охолоджена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1-ї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категорії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, сорт </w:t>
      </w:r>
      <w:proofErr w:type="spellStart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вищий</w:t>
      </w:r>
      <w:proofErr w:type="spellEnd"/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) код ДК 021:2015-15112130-6 Курятина</w:t>
      </w:r>
      <w:r w:rsidRPr="003B32A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».</w:t>
      </w:r>
      <w:proofErr w:type="gramEnd"/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 Ідентифікатор закупівлі</w:t>
      </w:r>
      <w:r w:rsidRPr="006D59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</w:t>
      </w:r>
      <w:r w:rsidR="006D5966" w:rsidRPr="006D5966">
        <w:rPr>
          <w:rFonts w:ascii="Times New Roman" w:hAnsi="Times New Roman" w:cs="Times New Roman"/>
          <w:sz w:val="24"/>
          <w:szCs w:val="24"/>
          <w:shd w:val="clear" w:color="auto" w:fill="F0F5F2"/>
        </w:rPr>
        <w:t>UA-2023-12-28-005772-a</w:t>
      </w: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8"/>
          <w:szCs w:val="8"/>
          <w:lang w:val="uk-UA" w:eastAsia="ru-RU"/>
        </w:rPr>
      </w:pPr>
    </w:p>
    <w:p w:rsidR="00FE4281" w:rsidRPr="003B32A9" w:rsidRDefault="00FE4281" w:rsidP="00FE428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32A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Обґрунтування технічних та якісних характеристик предмета закупівлі:</w:t>
      </w:r>
      <w:r w:rsidRPr="003B32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32A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товарів. </w:t>
      </w:r>
    </w:p>
    <w:p w:rsidR="00FE4281" w:rsidRPr="006D17EA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E4281" w:rsidRPr="00204038" w:rsidRDefault="00FE4281" w:rsidP="00FE4281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  <w:r w:rsidR="00454E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шення закупівлі кошторис на 202</w:t>
      </w:r>
      <w:r w:rsidR="006D5966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val="ru-RU" w:eastAsia="ru-RU"/>
        </w:rPr>
        <w:t>4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рік </w:t>
      </w:r>
      <w:r w:rsidR="006D5966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val="ru-RU" w:eastAsia="ru-RU"/>
        </w:rPr>
        <w:t xml:space="preserve">не </w:t>
      </w:r>
      <w:r w:rsidRPr="00852E8D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затверджено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Pr="002645C8" w:rsidRDefault="00FE4281" w:rsidP="00FE4281">
      <w:pPr>
        <w:pStyle w:val="TableParagraph"/>
        <w:tabs>
          <w:tab w:val="left" w:pos="426"/>
        </w:tabs>
        <w:jc w:val="both"/>
      </w:pPr>
      <w:r>
        <w:rPr>
          <w:rFonts w:eastAsia="Times New Roman"/>
          <w:b/>
          <w:sz w:val="24"/>
          <w:szCs w:val="24"/>
          <w:lang w:eastAsia="ru-RU"/>
        </w:rPr>
        <w:t xml:space="preserve">       6. </w:t>
      </w:r>
      <w:r w:rsidRPr="00204038">
        <w:rPr>
          <w:rFonts w:eastAsia="Times New Roman"/>
          <w:b/>
          <w:sz w:val="24"/>
          <w:szCs w:val="24"/>
          <w:lang w:eastAsia="ru-RU"/>
        </w:rPr>
        <w:t>Очікувана вартість предмета закупівлі</w:t>
      </w:r>
      <w:r>
        <w:rPr>
          <w:rFonts w:eastAsia="Times New Roman"/>
          <w:b/>
          <w:sz w:val="24"/>
          <w:szCs w:val="24"/>
          <w:lang w:eastAsia="ru-RU"/>
        </w:rPr>
        <w:t xml:space="preserve"> на 202</w:t>
      </w:r>
      <w:r w:rsidR="006D5966">
        <w:rPr>
          <w:rFonts w:eastAsia="Times New Roman"/>
          <w:b/>
          <w:sz w:val="24"/>
          <w:szCs w:val="24"/>
          <w:lang w:val="ru-RU" w:eastAsia="ru-RU"/>
        </w:rPr>
        <w:t>4</w:t>
      </w:r>
      <w:r>
        <w:rPr>
          <w:rFonts w:eastAsia="Times New Roman"/>
          <w:b/>
          <w:sz w:val="24"/>
          <w:szCs w:val="24"/>
          <w:lang w:eastAsia="ru-RU"/>
        </w:rPr>
        <w:t xml:space="preserve"> рік</w:t>
      </w:r>
      <w:r w:rsidRPr="00204038">
        <w:rPr>
          <w:rFonts w:eastAsia="Times New Roman"/>
          <w:b/>
          <w:sz w:val="24"/>
          <w:szCs w:val="24"/>
          <w:lang w:eastAsia="ru-RU"/>
        </w:rPr>
        <w:t>:</w:t>
      </w:r>
      <w:r w:rsidR="004830B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D5966">
        <w:rPr>
          <w:rFonts w:eastAsia="Times New Roman"/>
          <w:b/>
          <w:sz w:val="24"/>
          <w:szCs w:val="24"/>
          <w:lang w:val="ru-RU" w:eastAsia="ru-RU"/>
        </w:rPr>
        <w:t>748127,87</w:t>
      </w:r>
      <w:r w:rsidR="003B32A9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645C8">
        <w:rPr>
          <w:color w:val="000000"/>
          <w:shd w:val="clear" w:color="auto" w:fill="FFFFFF"/>
        </w:rPr>
        <w:t>грн</w:t>
      </w:r>
      <w:proofErr w:type="spellEnd"/>
      <w:r>
        <w:rPr>
          <w:color w:val="000000"/>
          <w:shd w:val="clear" w:color="auto" w:fill="FFFFFF"/>
        </w:rPr>
        <w:t xml:space="preserve"> з ПДВ</w:t>
      </w:r>
    </w:p>
    <w:p w:rsidR="00FE4281" w:rsidRPr="006D17EA" w:rsidRDefault="00FE4281" w:rsidP="00FE428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4281" w:rsidRDefault="00FE4281" w:rsidP="00FE4281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вартості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6D17E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1213B" w:rsidRPr="00852E8D" w:rsidRDefault="00C1213B" w:rsidP="000D73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4E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D59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748127,87</w:t>
      </w:r>
      <w:r w:rsidR="00DF21B0" w:rsidRPr="00DF21B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грн</w:t>
      </w:r>
      <w:r w:rsidR="004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.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</w:t>
      </w:r>
      <w:r w:rsidR="000D73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)</w:t>
      </w:r>
      <w:r w:rsidRPr="00852E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</w:t>
      </w:r>
      <w:r w:rsidRPr="00852E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</w:t>
      </w:r>
      <w:r w:rsidR="00E40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відповідно до Постанови від 24 березня 2021 р. № 305</w:t>
      </w:r>
      <w:r w:rsidRPr="00852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для забезпечення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належного харчування у 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навчальному </w:t>
      </w:r>
      <w:r w:rsidR="000D73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закладі</w:t>
      </w:r>
      <w:r w:rsidR="00E40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FE4281" w:rsidRPr="000D7356" w:rsidRDefault="00FE4281" w:rsidP="0045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735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 передбачена кошторисом та річним планом закупівель на 202</w:t>
      </w:r>
      <w:r w:rsidR="006D596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м’яса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6D5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748127,87 </w:t>
      </w:r>
      <w:r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грн. з ПДВ.</w:t>
      </w:r>
      <w:r w:rsidR="000D7356" w:rsidRPr="00454E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Ціна за одиницю товару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перебуває в межах діапазону показників,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актуальних на момент оприлюднення закупівлі, ринкових цін на відповідні види м’яса на території України. Розрахунок очікуваної вартості предмету закупівлі з ураху</w:t>
      </w:r>
      <w:r w:rsidR="00454EC8">
        <w:rPr>
          <w:rFonts w:ascii="Times New Roman" w:hAnsi="Times New Roman" w:cs="Times New Roman"/>
          <w:sz w:val="24"/>
          <w:szCs w:val="24"/>
          <w:lang w:val="uk-UA"/>
        </w:rPr>
        <w:t>ванням роз’яснень Мінекономіки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розрахунку очікуваної вартості предмета закупівлі № 3301-04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/34980-06 від 20.08.2019 р. та щ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одо передумов здійснення закупівель № 3304-0</w:t>
      </w:r>
      <w:r w:rsidR="00E40F36">
        <w:rPr>
          <w:rFonts w:ascii="Times New Roman" w:hAnsi="Times New Roman" w:cs="Times New Roman"/>
          <w:sz w:val="24"/>
          <w:szCs w:val="24"/>
          <w:lang w:val="uk-UA"/>
        </w:rPr>
        <w:t>4/55366-06 від 10.09.2020 р. і п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0D7356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м’яса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мережі Інтернет у відкритому доступі на сайтах постачальників,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в електронному каталозі, в електронній системі закупівель “</w:t>
      </w:r>
      <w:proofErr w:type="spellStart"/>
      <w:r w:rsidRPr="000D7356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0D7356">
        <w:rPr>
          <w:rFonts w:ascii="Times New Roman" w:hAnsi="Times New Roman" w:cs="Times New Roman"/>
          <w:sz w:val="24"/>
          <w:szCs w:val="24"/>
          <w:lang w:val="uk-UA"/>
        </w:rPr>
        <w:t>” щодо аналогічних закупівель,</w:t>
      </w:r>
      <w:r w:rsidR="000D7356" w:rsidRPr="000D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7356">
        <w:rPr>
          <w:rFonts w:ascii="Times New Roman" w:hAnsi="Times New Roman" w:cs="Times New Roman"/>
          <w:sz w:val="24"/>
          <w:szCs w:val="24"/>
          <w:lang w:val="uk-UA"/>
        </w:rPr>
        <w:t>проводились ринкові консультації.</w:t>
      </w:r>
    </w:p>
    <w:sectPr w:rsidR="00FE4281" w:rsidRPr="000D7356" w:rsidSect="006D596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0"/>
    <w:rsid w:val="000D7356"/>
    <w:rsid w:val="00125070"/>
    <w:rsid w:val="001C4378"/>
    <w:rsid w:val="003B32A9"/>
    <w:rsid w:val="00454EC8"/>
    <w:rsid w:val="004830B8"/>
    <w:rsid w:val="004A1CA8"/>
    <w:rsid w:val="006B593F"/>
    <w:rsid w:val="006D5966"/>
    <w:rsid w:val="00737330"/>
    <w:rsid w:val="00885C36"/>
    <w:rsid w:val="00971684"/>
    <w:rsid w:val="00BE001A"/>
    <w:rsid w:val="00C1213B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3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ptu50</cp:lastModifiedBy>
  <cp:revision>2</cp:revision>
  <cp:lastPrinted>2021-12-21T13:21:00Z</cp:lastPrinted>
  <dcterms:created xsi:type="dcterms:W3CDTF">2023-12-29T08:44:00Z</dcterms:created>
  <dcterms:modified xsi:type="dcterms:W3CDTF">2023-12-29T08:44:00Z</dcterms:modified>
</cp:coreProperties>
</file>