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B4" w:rsidRPr="00CA18E9" w:rsidRDefault="00BE3FB4" w:rsidP="00BE3FB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8E9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 ОСВІТИ І НАУКИ УКРАЇНИ</w:t>
      </w:r>
    </w:p>
    <w:p w:rsidR="00BE3FB4" w:rsidRPr="00CA18E9" w:rsidRDefault="00BE3FB4" w:rsidP="00BE3FB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8E9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ОСВІТИ І НАУКИ</w:t>
      </w:r>
    </w:p>
    <w:p w:rsidR="00BE3FB4" w:rsidRPr="00CA18E9" w:rsidRDefault="00BE3FB4" w:rsidP="00BE3FB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8E9">
        <w:rPr>
          <w:rFonts w:ascii="Times New Roman" w:hAnsi="Times New Roman" w:cs="Times New Roman"/>
          <w:color w:val="000000" w:themeColor="text1"/>
          <w:sz w:val="28"/>
          <w:szCs w:val="28"/>
        </w:rPr>
        <w:t>ПОЛТАВСЬКОЇ ОБЛАСНОЇ ВІЙСЬКОВОЇ АДМІНІСТРАЦІЇ</w:t>
      </w:r>
    </w:p>
    <w:p w:rsidR="00BE3FB4" w:rsidRPr="00CA18E9" w:rsidRDefault="00BE3FB4" w:rsidP="00BE3FB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8E9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ПРОФЕСІЙНО-ТЕХНІЧНЕ УЧИЛИЩЕ № 50 М. КАРЛІВКА</w:t>
      </w:r>
    </w:p>
    <w:p w:rsidR="00BE3FB4" w:rsidRPr="00CA18E9" w:rsidRDefault="00BE3FB4" w:rsidP="00BE3FB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FB4" w:rsidRDefault="00BE3FB4" w:rsidP="00BE3FB4">
      <w:pPr>
        <w:spacing w:line="276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C58" w:rsidRDefault="00205C58" w:rsidP="00BE3FB4">
      <w:pPr>
        <w:spacing w:line="276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C58" w:rsidRDefault="00205C58" w:rsidP="00BE3FB4">
      <w:pPr>
        <w:spacing w:line="276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C58" w:rsidRDefault="00205C58" w:rsidP="00BE3FB4">
      <w:pPr>
        <w:spacing w:line="276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C58" w:rsidRDefault="00205C58" w:rsidP="00BE3FB4">
      <w:pPr>
        <w:spacing w:line="276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C58" w:rsidRDefault="00205C58" w:rsidP="00BE3FB4">
      <w:pPr>
        <w:spacing w:line="276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C58" w:rsidRDefault="00205C58" w:rsidP="00BE3FB4">
      <w:pPr>
        <w:spacing w:line="276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C58" w:rsidRPr="00CA18E9" w:rsidRDefault="00205C58" w:rsidP="00BE3FB4">
      <w:pPr>
        <w:spacing w:line="276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FB4" w:rsidRPr="00CA18E9" w:rsidRDefault="00BE3FB4" w:rsidP="00BE3FB4">
      <w:pPr>
        <w:spacing w:line="276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FB4" w:rsidRPr="00CA18E9" w:rsidRDefault="00BE3FB4" w:rsidP="00BE3FB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FB4" w:rsidRPr="00CA18E9" w:rsidRDefault="00BE3FB4" w:rsidP="00BE3FB4">
      <w:pPr>
        <w:spacing w:line="276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FB4" w:rsidRPr="00CA18E9" w:rsidRDefault="00BE3FB4" w:rsidP="00BE3FB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ОСВІТНЬО-ПРОФЕСІЙНА ПРОГРАМА</w:t>
      </w:r>
    </w:p>
    <w:p w:rsidR="00BE3FB4" w:rsidRPr="00CA18E9" w:rsidRDefault="00BE3FB4" w:rsidP="00BE3FB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8E9">
        <w:rPr>
          <w:rFonts w:ascii="Times New Roman" w:hAnsi="Times New Roman" w:cs="Times New Roman"/>
          <w:color w:val="000000" w:themeColor="text1"/>
          <w:sz w:val="28"/>
          <w:szCs w:val="28"/>
        </w:rPr>
        <w:t>підготовки кваліфікованого робітника з професії</w:t>
      </w:r>
    </w:p>
    <w:p w:rsidR="00BE3FB4" w:rsidRPr="00CA18E9" w:rsidRDefault="00BE3FB4" w:rsidP="00BE3FB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FB4" w:rsidRPr="00CA18E9" w:rsidRDefault="00BE3FB4" w:rsidP="00BE3FB4">
      <w:pPr>
        <w:shd w:val="clear" w:color="auto" w:fill="FFFFFF"/>
        <w:tabs>
          <w:tab w:val="left" w:pos="8931"/>
          <w:tab w:val="left" w:pos="9781"/>
          <w:tab w:val="left" w:pos="9922"/>
        </w:tabs>
        <w:ind w:left="567" w:right="-1" w:firstLine="5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7233 «Слюсар з ремонту сільськогосподарських машин та устаткування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</w:rPr>
        <w:t>»</w:t>
      </w:r>
    </w:p>
    <w:p w:rsidR="00BE3FB4" w:rsidRPr="00CA18E9" w:rsidRDefault="00BE3FB4" w:rsidP="00BE3FB4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Кваліфікація: Слюсар з ремонту сільськогосподарських машин та устаткування 2-3 розряду.</w:t>
      </w:r>
    </w:p>
    <w:p w:rsidR="00BE3FB4" w:rsidRPr="00CA18E9" w:rsidRDefault="00BE3FB4" w:rsidP="00BE3FB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3FB4" w:rsidRPr="00CA18E9" w:rsidRDefault="00BE3FB4" w:rsidP="00BE3FB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3FB4" w:rsidRPr="00CA18E9" w:rsidRDefault="00BE3FB4" w:rsidP="00BE3FB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3FB4" w:rsidRPr="00CA18E9" w:rsidRDefault="00BE3FB4" w:rsidP="00BE3FB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3FB4" w:rsidRPr="00CA18E9" w:rsidRDefault="00BE3FB4" w:rsidP="00BE3FB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3FB4" w:rsidRDefault="00BE3FB4" w:rsidP="00BE3FB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05C58" w:rsidRDefault="00205C58" w:rsidP="00BE3FB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05C58" w:rsidRDefault="00205C58" w:rsidP="00BE3FB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05C58" w:rsidRDefault="00205C58" w:rsidP="00BE3FB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05C58" w:rsidRDefault="00205C58" w:rsidP="00BE3FB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05C58" w:rsidRDefault="00205C58" w:rsidP="00BE3FB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05C58" w:rsidRPr="00CA18E9" w:rsidRDefault="00205C58" w:rsidP="00BE3FB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BE3FB4" w:rsidRPr="00CA18E9" w:rsidRDefault="00BE3FB4" w:rsidP="00BE3FB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3FB4" w:rsidRPr="00CA18E9" w:rsidRDefault="00BE3FB4" w:rsidP="00BE3FB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3FB4" w:rsidRPr="00CA18E9" w:rsidRDefault="00BE3FB4" w:rsidP="00BE3FB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3FB4" w:rsidRPr="00CA18E9" w:rsidRDefault="00BE3FB4" w:rsidP="00BE3FB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8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Карлівка-2022</w:t>
      </w:r>
    </w:p>
    <w:p w:rsidR="001252AA" w:rsidRPr="00CA18E9" w:rsidRDefault="001252AA" w:rsidP="001252A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1252AA" w:rsidRPr="00CA18E9" w:rsidRDefault="001252AA" w:rsidP="001252AA">
      <w:pPr>
        <w:pStyle w:val="af2"/>
        <w:spacing w:before="2" w:line="360" w:lineRule="auto"/>
        <w:ind w:right="-1"/>
        <w:jc w:val="center"/>
        <w:rPr>
          <w:b/>
          <w:color w:val="000000" w:themeColor="text1"/>
          <w:sz w:val="24"/>
          <w:szCs w:val="24"/>
          <w:lang w:val="uk-UA"/>
        </w:rPr>
      </w:pPr>
      <w:r w:rsidRPr="00CA18E9">
        <w:rPr>
          <w:b/>
          <w:color w:val="000000" w:themeColor="text1"/>
          <w:sz w:val="24"/>
          <w:szCs w:val="24"/>
          <w:lang w:val="uk-UA"/>
        </w:rPr>
        <w:lastRenderedPageBreak/>
        <w:t>ОСВІТНЯ ПРОГРАМА З ПІДГОТОВКИ КВАЛІФІКОВАНИХ РОБІТНИКІВ</w:t>
      </w:r>
    </w:p>
    <w:p w:rsidR="001252AA" w:rsidRPr="00CA18E9" w:rsidRDefault="00DE1692" w:rsidP="00DE1692">
      <w:pPr>
        <w:shd w:val="clear" w:color="auto" w:fill="FFFFFF"/>
        <w:tabs>
          <w:tab w:val="left" w:pos="8931"/>
          <w:tab w:val="left" w:pos="9781"/>
          <w:tab w:val="left" w:pos="9922"/>
        </w:tabs>
        <w:ind w:left="567" w:right="-1" w:firstLine="5"/>
        <w:rPr>
          <w:rFonts w:ascii="Times New Roman" w:hAnsi="Times New Roman" w:cs="Times New Roman"/>
          <w:b/>
          <w:bCs/>
          <w:color w:val="000000" w:themeColor="text1"/>
          <w:spacing w:val="-4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Професія: 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7233</w:t>
      </w:r>
      <w:r w:rsidR="001252A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 «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Слюсар з ремонту сільськогосподарських машин та устаткування</w:t>
      </w:r>
      <w:r w:rsidR="001252AA" w:rsidRPr="00CA18E9">
        <w:rPr>
          <w:rFonts w:ascii="Times New Roman" w:hAnsi="Times New Roman" w:cs="Times New Roman"/>
          <w:b/>
          <w:bCs/>
          <w:color w:val="000000" w:themeColor="text1"/>
          <w:spacing w:val="-4"/>
        </w:rPr>
        <w:t>»</w:t>
      </w:r>
    </w:p>
    <w:p w:rsidR="00DE1692" w:rsidRPr="00CA18E9" w:rsidRDefault="00DE1692" w:rsidP="001252AA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Кваліфікація: 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Слюсар з ремонту сільськогосподарських машин та устаткування 2-3 розряду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.</w:t>
      </w:r>
    </w:p>
    <w:p w:rsidR="001252AA" w:rsidRPr="00CA18E9" w:rsidRDefault="001252AA" w:rsidP="001252AA">
      <w:pPr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CA18E9">
        <w:rPr>
          <w:rFonts w:ascii="Times New Roman" w:hAnsi="Times New Roman" w:cs="Times New Roman"/>
          <w:i/>
          <w:color w:val="000000" w:themeColor="text1"/>
        </w:rPr>
        <w:t xml:space="preserve">Освітня програма складена на основі </w:t>
      </w:r>
      <w:r w:rsidR="00DE1692" w:rsidRPr="00CA18E9">
        <w:rPr>
          <w:rFonts w:ascii="Times New Roman" w:hAnsi="Times New Roman" w:cs="Times New Roman"/>
          <w:i/>
          <w:color w:val="000000" w:themeColor="text1"/>
        </w:rPr>
        <w:t xml:space="preserve">ДСПТО </w:t>
      </w:r>
      <w:r w:rsidR="00B91AEA" w:rsidRPr="00CA18E9">
        <w:rPr>
          <w:rFonts w:ascii="Times New Roman" w:hAnsi="Times New Roman" w:cs="Times New Roman"/>
          <w:i/>
          <w:color w:val="000000" w:themeColor="text1"/>
        </w:rPr>
        <w:t>7233</w:t>
      </w:r>
      <w:r w:rsidR="00DE1692" w:rsidRPr="00CA18E9">
        <w:rPr>
          <w:rFonts w:ascii="Times New Roman" w:hAnsi="Times New Roman" w:cs="Times New Roman"/>
          <w:i/>
          <w:color w:val="000000" w:themeColor="text1"/>
        </w:rPr>
        <w:t xml:space="preserve">.А.01.50 - 2016 </w:t>
      </w:r>
      <w:r w:rsidRPr="00CA18E9">
        <w:rPr>
          <w:rFonts w:ascii="Times New Roman" w:hAnsi="Times New Roman" w:cs="Times New Roman"/>
          <w:i/>
          <w:color w:val="000000" w:themeColor="text1"/>
        </w:rPr>
        <w:t>(наказ Міністерства освіти і науки України від « 4 » березня 2019 р. № 289) з урахуванням пропозицій замовників-кадрів.</w:t>
      </w:r>
    </w:p>
    <w:p w:rsidR="00DE1692" w:rsidRPr="00CA18E9" w:rsidRDefault="00DE1692" w:rsidP="001252AA">
      <w:pPr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DE1692" w:rsidRPr="00CA18E9" w:rsidRDefault="001252AA" w:rsidP="00DE1692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CA18E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Специфічні вимоги. </w:t>
      </w:r>
      <w:r w:rsidR="00DE1692" w:rsidRPr="00CA18E9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Вік: прийняття на роботу здійснюється відповідно до законодавства. </w:t>
      </w:r>
    </w:p>
    <w:p w:rsidR="00DE1692" w:rsidRPr="00CA18E9" w:rsidRDefault="00DE1692" w:rsidP="00DE1692">
      <w:pPr>
        <w:pStyle w:val="af4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CA18E9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Стать: чоловіча (обмеження отримання професії по статевій приналежності визначається переліком важких робіт і робіт із шкідливими та небезпечними умовами праці, на яких забороняється використання праці жінок, затверджених наказом МОЗ України № 256 від 29.12.1993, п. 2.7). Медичні обмеження.</w:t>
      </w:r>
    </w:p>
    <w:p w:rsidR="006712FE" w:rsidRPr="00CA18E9" w:rsidRDefault="006712FE" w:rsidP="00DE1692">
      <w:pPr>
        <w:pStyle w:val="af4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35"/>
        <w:gridCol w:w="2963"/>
        <w:gridCol w:w="1276"/>
        <w:gridCol w:w="1134"/>
        <w:gridCol w:w="1275"/>
        <w:gridCol w:w="1276"/>
        <w:gridCol w:w="1276"/>
      </w:tblGrid>
      <w:tr w:rsidR="00CA18E9" w:rsidRPr="00CA18E9" w:rsidTr="009B700E">
        <w:trPr>
          <w:trHeight w:val="396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B700E" w:rsidRPr="00CA18E9" w:rsidRDefault="009B700E" w:rsidP="009B70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№ з/п</w:t>
            </w:r>
          </w:p>
        </w:tc>
        <w:tc>
          <w:tcPr>
            <w:tcW w:w="2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9B700E" w:rsidRPr="00CA18E9" w:rsidRDefault="009B700E" w:rsidP="009B70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Навчальні предмети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B700E" w:rsidRPr="00CA18E9" w:rsidRDefault="009B700E" w:rsidP="009B70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Кількість годин</w:t>
            </w:r>
          </w:p>
        </w:tc>
      </w:tr>
      <w:tr w:rsidR="00CA18E9" w:rsidRPr="00CA18E9" w:rsidTr="009B700E">
        <w:trPr>
          <w:trHeight w:val="497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00E" w:rsidRPr="00CA18E9" w:rsidRDefault="009B700E" w:rsidP="009B70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00E" w:rsidRPr="00CA18E9" w:rsidRDefault="009B700E" w:rsidP="009B70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700E" w:rsidRPr="00CA18E9" w:rsidRDefault="009B700E" w:rsidP="009B70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Всього годин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00E" w:rsidRPr="00CA18E9" w:rsidRDefault="009B700E" w:rsidP="009B70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Базовий блок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00E" w:rsidRPr="00CA18E9" w:rsidRDefault="009B700E" w:rsidP="009B70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Модуль</w:t>
            </w:r>
            <w:r w:rsidRPr="00CA18E9">
              <w:rPr>
                <w:rStyle w:val="af3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8E9">
              <w:rPr>
                <w:rStyle w:val="4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Тр</w:t>
            </w:r>
            <w:r w:rsidR="007B423F" w:rsidRPr="00CA18E9">
              <w:rPr>
                <w:rStyle w:val="4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В1</w:t>
            </w:r>
            <w:r w:rsidRPr="00CA18E9">
              <w:rPr>
                <w:rStyle w:val="4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Pr="00CA18E9">
              <w:rPr>
                <w:rStyle w:val="af3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700E" w:rsidRPr="00CA18E9" w:rsidRDefault="009B700E" w:rsidP="009B70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Модуль</w:t>
            </w:r>
            <w:r w:rsidRPr="00CA18E9">
              <w:rPr>
                <w:rStyle w:val="4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Тр</w:t>
            </w:r>
            <w:r w:rsidR="007B423F" w:rsidRPr="00CA18E9">
              <w:rPr>
                <w:rStyle w:val="4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В1</w:t>
            </w:r>
            <w:r w:rsidRPr="00CA18E9">
              <w:rPr>
                <w:rStyle w:val="4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–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700E" w:rsidRPr="00CA18E9" w:rsidRDefault="009B700E" w:rsidP="009B70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Модуль</w:t>
            </w:r>
            <w:r w:rsidRPr="00CA18E9">
              <w:rPr>
                <w:rStyle w:val="4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Тр</w:t>
            </w:r>
            <w:r w:rsidR="007B423F" w:rsidRPr="00CA18E9">
              <w:rPr>
                <w:rStyle w:val="4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В1</w:t>
            </w:r>
            <w:r w:rsidRPr="00CA18E9">
              <w:rPr>
                <w:rStyle w:val="4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– 3</w:t>
            </w:r>
          </w:p>
        </w:tc>
      </w:tr>
      <w:tr w:rsidR="00CA18E9" w:rsidRPr="00CA18E9" w:rsidTr="00B91AEA">
        <w:trPr>
          <w:trHeight w:val="492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CA18E9">
              <w:rPr>
                <w:b/>
                <w:color w:val="000000" w:themeColor="text1"/>
              </w:rPr>
              <w:t>Загальнопрофесійна</w:t>
            </w:r>
            <w:proofErr w:type="spellEnd"/>
            <w:r w:rsidRPr="00CA18E9">
              <w:rPr>
                <w:b/>
                <w:color w:val="000000" w:themeColor="text1"/>
              </w:rPr>
              <w:t xml:space="preserve"> підготовка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51</w:t>
            </w:r>
          </w:p>
        </w:tc>
      </w:tr>
      <w:tr w:rsidR="00CA18E9" w:rsidRPr="00CA18E9" w:rsidTr="00B91AEA">
        <w:trPr>
          <w:trHeight w:val="40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2.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both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Професійно-теоретична підготовка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178</w:t>
            </w:r>
          </w:p>
        </w:tc>
      </w:tr>
      <w:tr w:rsidR="00CA18E9" w:rsidRPr="00CA18E9" w:rsidTr="00B91AEA">
        <w:trPr>
          <w:trHeight w:val="46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3.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both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Професійно-практична підготовка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156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418</w:t>
            </w:r>
          </w:p>
        </w:tc>
      </w:tr>
      <w:tr w:rsidR="00CA18E9" w:rsidRPr="00CA18E9" w:rsidTr="00B91AEA">
        <w:trPr>
          <w:trHeight w:val="46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3.1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both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Виробниче навчання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7</w:t>
            </w:r>
          </w:p>
        </w:tc>
      </w:tr>
      <w:tr w:rsidR="00CA18E9" w:rsidRPr="00CA18E9" w:rsidTr="00B91AEA">
        <w:trPr>
          <w:trHeight w:val="46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3.2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both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Виробнича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20</w:t>
            </w:r>
          </w:p>
        </w:tc>
      </w:tr>
      <w:tr w:rsidR="00CA18E9" w:rsidRPr="00CA18E9" w:rsidTr="00B91AEA">
        <w:trPr>
          <w:trHeight w:val="50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4.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both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Консультації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7</w:t>
            </w:r>
          </w:p>
        </w:tc>
      </w:tr>
      <w:tr w:rsidR="00CA18E9" w:rsidRPr="00CA18E9" w:rsidTr="00B91AEA">
        <w:trPr>
          <w:trHeight w:val="52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5.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both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Державна кваліфікаційна атестація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196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654</w:t>
            </w:r>
          </w:p>
        </w:tc>
      </w:tr>
      <w:tr w:rsidR="00CA18E9" w:rsidRPr="00CA18E9" w:rsidTr="00B91AEA">
        <w:trPr>
          <w:trHeight w:val="3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6.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both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 xml:space="preserve">Загальний обсяг навчального часу </w:t>
            </w:r>
            <w:r w:rsidRPr="00CA18E9">
              <w:rPr>
                <w:color w:val="000000" w:themeColor="text1"/>
              </w:rPr>
              <w:t>(без п.4)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51</w:t>
            </w:r>
          </w:p>
        </w:tc>
      </w:tr>
      <w:tr w:rsidR="00B91AEA" w:rsidRPr="00CA18E9" w:rsidTr="00B91AEA">
        <w:trPr>
          <w:trHeight w:val="37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7.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91AEA" w:rsidRPr="00CA18E9" w:rsidRDefault="00B91AEA" w:rsidP="00B91AEA">
            <w:pPr>
              <w:jc w:val="both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Індивідуальне навчання керуванню комбайнами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color w:val="000000" w:themeColor="text1"/>
              </w:rPr>
            </w:pPr>
            <w:r w:rsidRPr="00CA18E9">
              <w:rPr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AEA" w:rsidRPr="00CA18E9" w:rsidRDefault="00B91AEA" w:rsidP="00B91AEA">
            <w:pPr>
              <w:jc w:val="center"/>
              <w:rPr>
                <w:b/>
                <w:color w:val="000000" w:themeColor="text1"/>
              </w:rPr>
            </w:pPr>
            <w:r w:rsidRPr="00CA18E9">
              <w:rPr>
                <w:b/>
                <w:color w:val="000000" w:themeColor="text1"/>
              </w:rPr>
              <w:t>178</w:t>
            </w:r>
          </w:p>
        </w:tc>
      </w:tr>
    </w:tbl>
    <w:p w:rsidR="001252AA" w:rsidRPr="00CA18E9" w:rsidRDefault="001252AA" w:rsidP="001252AA">
      <w:pPr>
        <w:pStyle w:val="af2"/>
        <w:ind w:firstLine="567"/>
        <w:jc w:val="both"/>
        <w:rPr>
          <w:b/>
          <w:bCs/>
          <w:color w:val="000000" w:themeColor="text1"/>
          <w:sz w:val="24"/>
          <w:szCs w:val="24"/>
          <w:lang w:val="uk-UA"/>
        </w:rPr>
      </w:pPr>
    </w:p>
    <w:p w:rsidR="001252AA" w:rsidRPr="00CA18E9" w:rsidRDefault="001252AA" w:rsidP="001252AA">
      <w:pPr>
        <w:pStyle w:val="af2"/>
        <w:ind w:firstLine="567"/>
        <w:jc w:val="both"/>
        <w:rPr>
          <w:b/>
          <w:bCs/>
          <w:color w:val="000000" w:themeColor="text1"/>
          <w:sz w:val="24"/>
          <w:szCs w:val="24"/>
          <w:lang w:val="uk-UA"/>
        </w:rPr>
      </w:pPr>
    </w:p>
    <w:p w:rsidR="001252AA" w:rsidRPr="00CA18E9" w:rsidRDefault="001252AA" w:rsidP="001252AA">
      <w:pPr>
        <w:widowControl/>
        <w:spacing w:after="200" w:line="276" w:lineRule="auto"/>
        <w:rPr>
          <w:rFonts w:ascii="Times New Roman" w:hAnsi="Times New Roman" w:cs="Times New Roman"/>
          <w:b/>
          <w:bCs/>
          <w:color w:val="000000" w:themeColor="text1"/>
          <w:lang w:eastAsia="ar-SA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:rsidR="001252AA" w:rsidRPr="00CA18E9" w:rsidRDefault="001252AA" w:rsidP="001252AA">
      <w:pPr>
        <w:jc w:val="center"/>
        <w:rPr>
          <w:rFonts w:ascii="Times New Roman" w:hAnsi="Times New Roman" w:cs="Times New Roman"/>
          <w:color w:val="000000" w:themeColor="text1"/>
        </w:rPr>
        <w:sectPr w:rsidR="001252AA" w:rsidRPr="00CA18E9" w:rsidSect="00CA18E9">
          <w:footerReference w:type="default" r:id="rId7"/>
          <w:pgSz w:w="11906" w:h="16838"/>
          <w:pgMar w:top="1134" w:right="568" w:bottom="1134" w:left="850" w:header="708" w:footer="708" w:gutter="0"/>
          <w:cols w:space="708"/>
          <w:titlePg/>
          <w:docGrid w:linePitch="360"/>
        </w:sectPr>
      </w:pPr>
    </w:p>
    <w:p w:rsidR="001252AA" w:rsidRPr="00CA18E9" w:rsidRDefault="001252AA" w:rsidP="001252A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18E9">
        <w:rPr>
          <w:rFonts w:ascii="Times New Roman" w:hAnsi="Times New Roman" w:cs="Times New Roman"/>
          <w:b/>
          <w:color w:val="000000" w:themeColor="text1"/>
        </w:rPr>
        <w:lastRenderedPageBreak/>
        <w:t>ТАБЛИЦЯ ВІДПОВІДНОСТІ КОМПЕТЕНТНОСТЕЙ НАВЧАЛЬНИМ ПРЕДМЕТАМ</w:t>
      </w:r>
    </w:p>
    <w:p w:rsidR="001252AA" w:rsidRPr="00CA18E9" w:rsidRDefault="001252AA" w:rsidP="001252AA">
      <w:pPr>
        <w:rPr>
          <w:rFonts w:ascii="Times New Roman" w:hAnsi="Times New Roman" w:cs="Times New Roman"/>
          <w:color w:val="000000" w:themeColor="text1"/>
        </w:rPr>
      </w:pPr>
      <w:r w:rsidRPr="00CA18E9">
        <w:rPr>
          <w:rFonts w:ascii="Times New Roman" w:hAnsi="Times New Roman" w:cs="Times New Roman"/>
          <w:b/>
          <w:color w:val="000000" w:themeColor="text1"/>
        </w:rPr>
        <w:t>Професія:</w:t>
      </w:r>
      <w:r w:rsidRPr="00CA18E9">
        <w:rPr>
          <w:rFonts w:ascii="Times New Roman" w:hAnsi="Times New Roman" w:cs="Times New Roman"/>
          <w:color w:val="000000" w:themeColor="text1"/>
        </w:rPr>
        <w:t xml:space="preserve"> </w:t>
      </w:r>
      <w:r w:rsidR="00B91AEA" w:rsidRPr="00CA18E9">
        <w:rPr>
          <w:rFonts w:ascii="Times New Roman" w:hAnsi="Times New Roman" w:cs="Times New Roman"/>
          <w:b/>
          <w:color w:val="000000" w:themeColor="text1"/>
        </w:rPr>
        <w:t>7233</w:t>
      </w:r>
      <w:r w:rsidR="006E1CFD" w:rsidRPr="00CA18E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91AEA" w:rsidRPr="00CA18E9">
        <w:rPr>
          <w:rFonts w:ascii="Times New Roman" w:hAnsi="Times New Roman" w:cs="Times New Roman"/>
          <w:b/>
          <w:color w:val="000000" w:themeColor="text1"/>
        </w:rPr>
        <w:t>Слюсар з ремонту сільськогосподарських машин та устаткування</w:t>
      </w:r>
    </w:p>
    <w:p w:rsidR="006E1CFD" w:rsidRPr="00CA18E9" w:rsidRDefault="001252AA" w:rsidP="006E1CFD">
      <w:pPr>
        <w:widowControl/>
        <w:tabs>
          <w:tab w:val="left" w:pos="1134"/>
        </w:tabs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CA18E9">
        <w:rPr>
          <w:rFonts w:ascii="Times New Roman" w:hAnsi="Times New Roman" w:cs="Times New Roman"/>
          <w:b/>
          <w:color w:val="000000" w:themeColor="text1"/>
        </w:rPr>
        <w:t>Рівень кваліфікації:</w:t>
      </w:r>
      <w:r w:rsidRPr="00CA18E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91AEA" w:rsidRPr="00CA18E9">
        <w:rPr>
          <w:rFonts w:ascii="Times New Roman" w:hAnsi="Times New Roman" w:cs="Times New Roman"/>
          <w:b/>
          <w:color w:val="000000" w:themeColor="text1"/>
        </w:rPr>
        <w:t>Слюсар з ремонту сільськогосподарських машин та устаткування 2-3 розряду</w:t>
      </w:r>
    </w:p>
    <w:p w:rsidR="001252AA" w:rsidRPr="00CA18E9" w:rsidRDefault="001252AA" w:rsidP="001252AA">
      <w:pPr>
        <w:rPr>
          <w:rFonts w:ascii="Times New Roman" w:hAnsi="Times New Roman" w:cs="Times New Roman"/>
          <w:color w:val="000000" w:themeColor="text1"/>
        </w:rPr>
      </w:pPr>
    </w:p>
    <w:p w:rsidR="001252AA" w:rsidRPr="00CA18E9" w:rsidRDefault="001252AA" w:rsidP="001252AA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18E9">
        <w:rPr>
          <w:rFonts w:ascii="Times New Roman" w:hAnsi="Times New Roman" w:cs="Times New Roman"/>
          <w:b/>
          <w:color w:val="000000" w:themeColor="text1"/>
        </w:rPr>
        <w:t xml:space="preserve">ПРОФЕСІЙНИЙ БАЗОВИЙ НАВЧАЛЬНИЙ МОДУЛЬ </w:t>
      </w:r>
    </w:p>
    <w:p w:rsidR="001252AA" w:rsidRPr="00CA18E9" w:rsidRDefault="006E1CFD" w:rsidP="006E1CFD">
      <w:pPr>
        <w:rPr>
          <w:rFonts w:ascii="Times New Roman" w:hAnsi="Times New Roman" w:cs="Times New Roman"/>
          <w:b/>
          <w:color w:val="000000" w:themeColor="text1"/>
        </w:rPr>
      </w:pPr>
      <w:r w:rsidRPr="00CA18E9">
        <w:rPr>
          <w:rFonts w:ascii="Times New Roman" w:hAnsi="Times New Roman" w:cs="Times New Roman"/>
          <w:b/>
          <w:color w:val="000000" w:themeColor="text1"/>
        </w:rPr>
        <w:t xml:space="preserve">Загальний фонд навчального часу – </w:t>
      </w:r>
      <w:r w:rsidR="00B00D2B" w:rsidRPr="00CA18E9">
        <w:rPr>
          <w:rFonts w:ascii="Times New Roman" w:hAnsi="Times New Roman" w:cs="Times New Roman"/>
          <w:b/>
          <w:color w:val="000000" w:themeColor="text1"/>
          <w:lang w:val="ru-RU"/>
        </w:rPr>
        <w:t>1424</w:t>
      </w:r>
      <w:r w:rsidRPr="00CA18E9">
        <w:rPr>
          <w:rFonts w:ascii="Times New Roman" w:hAnsi="Times New Roman" w:cs="Times New Roman"/>
          <w:b/>
          <w:color w:val="000000" w:themeColor="text1"/>
        </w:rPr>
        <w:t xml:space="preserve"> години</w:t>
      </w:r>
      <w:r w:rsidR="001252AA" w:rsidRPr="00CA18E9">
        <w:rPr>
          <w:rFonts w:ascii="Times New Roman" w:hAnsi="Times New Roman" w:cs="Times New Roman"/>
          <w:b/>
          <w:color w:val="000000" w:themeColor="text1"/>
        </w:rPr>
        <w:t>:</w:t>
      </w:r>
    </w:p>
    <w:p w:rsidR="001252AA" w:rsidRPr="00CA18E9" w:rsidRDefault="001252AA" w:rsidP="001252AA">
      <w:pPr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CA18E9">
        <w:rPr>
          <w:rFonts w:ascii="Times New Roman" w:hAnsi="Times New Roman" w:cs="Times New Roman"/>
          <w:b/>
          <w:color w:val="000000" w:themeColor="text1"/>
        </w:rPr>
        <w:t>загальнопрофесійна</w:t>
      </w:r>
      <w:proofErr w:type="spellEnd"/>
      <w:r w:rsidRPr="00CA18E9">
        <w:rPr>
          <w:rFonts w:ascii="Times New Roman" w:hAnsi="Times New Roman" w:cs="Times New Roman"/>
          <w:b/>
          <w:color w:val="000000" w:themeColor="text1"/>
        </w:rPr>
        <w:t xml:space="preserve"> підготовка – </w:t>
      </w:r>
      <w:r w:rsidR="00B00D2B" w:rsidRPr="00CA18E9">
        <w:rPr>
          <w:rFonts w:ascii="Times New Roman" w:hAnsi="Times New Roman" w:cs="Times New Roman"/>
          <w:b/>
          <w:color w:val="000000" w:themeColor="text1"/>
          <w:lang w:val="ru-RU"/>
        </w:rPr>
        <w:t>40</w:t>
      </w:r>
      <w:r w:rsidRPr="00CA18E9">
        <w:rPr>
          <w:rFonts w:ascii="Times New Roman" w:hAnsi="Times New Roman" w:cs="Times New Roman"/>
          <w:b/>
          <w:color w:val="000000" w:themeColor="text1"/>
        </w:rPr>
        <w:t xml:space="preserve"> год.:</w:t>
      </w:r>
    </w:p>
    <w:p w:rsidR="004E2331" w:rsidRPr="00CA18E9" w:rsidRDefault="004E2331" w:rsidP="001252AA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CA18E9">
        <w:rPr>
          <w:rFonts w:ascii="Times New Roman" w:hAnsi="Times New Roman" w:cs="Times New Roman"/>
          <w:color w:val="000000" w:themeColor="text1"/>
        </w:rPr>
        <w:t xml:space="preserve">     - основи трудового законодавства- 10 год.</w:t>
      </w:r>
    </w:p>
    <w:p w:rsidR="004E2331" w:rsidRPr="00CA18E9" w:rsidRDefault="004E2331" w:rsidP="001252AA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CA18E9">
        <w:rPr>
          <w:rFonts w:ascii="Times New Roman" w:hAnsi="Times New Roman" w:cs="Times New Roman"/>
          <w:color w:val="000000" w:themeColor="text1"/>
        </w:rPr>
        <w:t xml:space="preserve">    - основи галузевої економіки і підприємства- 10 год.</w:t>
      </w:r>
    </w:p>
    <w:p w:rsidR="004E2331" w:rsidRPr="00CA18E9" w:rsidRDefault="004E2331" w:rsidP="001252AA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CA18E9">
        <w:rPr>
          <w:rFonts w:ascii="Times New Roman" w:hAnsi="Times New Roman" w:cs="Times New Roman"/>
          <w:color w:val="000000" w:themeColor="text1"/>
        </w:rPr>
        <w:t xml:space="preserve">    - інформаційні технології - 10 год.</w:t>
      </w:r>
    </w:p>
    <w:p w:rsidR="004E2331" w:rsidRPr="00CA18E9" w:rsidRDefault="004E2331" w:rsidP="001252AA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CA18E9">
        <w:rPr>
          <w:rFonts w:ascii="Times New Roman" w:hAnsi="Times New Roman" w:cs="Times New Roman"/>
          <w:color w:val="000000" w:themeColor="text1"/>
        </w:rPr>
        <w:t xml:space="preserve">     - основи енергоефективності -10 год.</w:t>
      </w:r>
    </w:p>
    <w:p w:rsidR="001252AA" w:rsidRPr="00CA18E9" w:rsidRDefault="004E2331" w:rsidP="004E2331">
      <w:pPr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CA18E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252AA" w:rsidRPr="00CA18E9">
        <w:rPr>
          <w:rFonts w:ascii="Times New Roman" w:hAnsi="Times New Roman" w:cs="Times New Roman"/>
          <w:b/>
          <w:color w:val="000000" w:themeColor="text1"/>
        </w:rPr>
        <w:t xml:space="preserve">професійно-теоретична підготовка – </w:t>
      </w:r>
      <w:r w:rsidR="00B00D2B" w:rsidRPr="00CA18E9">
        <w:rPr>
          <w:rFonts w:ascii="Times New Roman" w:hAnsi="Times New Roman" w:cs="Times New Roman"/>
          <w:b/>
          <w:color w:val="000000" w:themeColor="text1"/>
          <w:lang w:val="ru-RU"/>
        </w:rPr>
        <w:t>238</w:t>
      </w:r>
      <w:r w:rsidR="001252AA" w:rsidRPr="00CA18E9">
        <w:rPr>
          <w:rFonts w:ascii="Times New Roman" w:hAnsi="Times New Roman" w:cs="Times New Roman"/>
          <w:b/>
          <w:color w:val="000000" w:themeColor="text1"/>
        </w:rPr>
        <w:t xml:space="preserve"> год.:</w:t>
      </w:r>
    </w:p>
    <w:p w:rsidR="004E2331" w:rsidRPr="00CA18E9" w:rsidRDefault="004E2331" w:rsidP="004E2331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CA18E9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Pr="00CA18E9">
        <w:rPr>
          <w:rFonts w:ascii="Times New Roman" w:hAnsi="Times New Roman" w:cs="Times New Roman"/>
          <w:color w:val="000000" w:themeColor="text1"/>
        </w:rPr>
        <w:t>- охорона праці - 30 год.</w:t>
      </w:r>
    </w:p>
    <w:p w:rsidR="004E2331" w:rsidRPr="00CA18E9" w:rsidRDefault="004E2331" w:rsidP="004E2331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CA18E9">
        <w:rPr>
          <w:rFonts w:ascii="Times New Roman" w:hAnsi="Times New Roman" w:cs="Times New Roman"/>
          <w:color w:val="000000" w:themeColor="text1"/>
        </w:rPr>
        <w:t xml:space="preserve">    - сільськогосподарська техніка -72 год.</w:t>
      </w:r>
    </w:p>
    <w:p w:rsidR="004E2331" w:rsidRPr="00CA18E9" w:rsidRDefault="004E2331" w:rsidP="004E2331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CA18E9">
        <w:rPr>
          <w:rFonts w:ascii="Times New Roman" w:hAnsi="Times New Roman" w:cs="Times New Roman"/>
          <w:color w:val="000000" w:themeColor="text1"/>
        </w:rPr>
        <w:t xml:space="preserve">    - слюсарна справа -39 год.</w:t>
      </w:r>
    </w:p>
    <w:p w:rsidR="004E2331" w:rsidRPr="00CA18E9" w:rsidRDefault="004E2331" w:rsidP="004E2331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CA18E9">
        <w:rPr>
          <w:rFonts w:ascii="Times New Roman" w:hAnsi="Times New Roman" w:cs="Times New Roman"/>
          <w:color w:val="000000" w:themeColor="text1"/>
        </w:rPr>
        <w:t xml:space="preserve">    - матеріалознавство- 12 год.</w:t>
      </w:r>
    </w:p>
    <w:p w:rsidR="004E2331" w:rsidRPr="00CA18E9" w:rsidRDefault="004E2331" w:rsidP="004E2331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CA18E9">
        <w:rPr>
          <w:rFonts w:ascii="Times New Roman" w:hAnsi="Times New Roman" w:cs="Times New Roman"/>
          <w:color w:val="000000" w:themeColor="text1"/>
        </w:rPr>
        <w:t xml:space="preserve">    - технічне обслуговування та ремонт с/г техніки- 43 год.</w:t>
      </w:r>
    </w:p>
    <w:p w:rsidR="004E2331" w:rsidRPr="00CA18E9" w:rsidRDefault="004E2331" w:rsidP="004E2331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CA18E9">
        <w:rPr>
          <w:rFonts w:ascii="Times New Roman" w:hAnsi="Times New Roman" w:cs="Times New Roman"/>
          <w:color w:val="000000" w:themeColor="text1"/>
        </w:rPr>
        <w:t xml:space="preserve">    - технічне креслення - 21 год.</w:t>
      </w:r>
    </w:p>
    <w:p w:rsidR="004E2331" w:rsidRPr="00CA18E9" w:rsidRDefault="004E2331" w:rsidP="004E2331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CA18E9">
        <w:rPr>
          <w:rFonts w:ascii="Times New Roman" w:hAnsi="Times New Roman" w:cs="Times New Roman"/>
          <w:color w:val="000000" w:themeColor="text1"/>
        </w:rPr>
        <w:t xml:space="preserve">    - електротехніка -21 год. </w:t>
      </w:r>
    </w:p>
    <w:p w:rsidR="001252AA" w:rsidRPr="00CA18E9" w:rsidRDefault="004E2331" w:rsidP="004E2331">
      <w:pPr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CA18E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252AA" w:rsidRPr="00CA18E9">
        <w:rPr>
          <w:rFonts w:ascii="Times New Roman" w:hAnsi="Times New Roman" w:cs="Times New Roman"/>
          <w:b/>
          <w:color w:val="000000" w:themeColor="text1"/>
        </w:rPr>
        <w:t xml:space="preserve">професійно-практична підготовка – </w:t>
      </w:r>
      <w:r w:rsidR="00B00D2B" w:rsidRPr="00CA18E9">
        <w:rPr>
          <w:rFonts w:ascii="Times New Roman" w:hAnsi="Times New Roman" w:cs="Times New Roman"/>
          <w:b/>
          <w:color w:val="000000" w:themeColor="text1"/>
          <w:lang w:val="ru-RU"/>
        </w:rPr>
        <w:t>394</w:t>
      </w:r>
      <w:r w:rsidR="001252AA" w:rsidRPr="00CA18E9">
        <w:rPr>
          <w:rFonts w:ascii="Times New Roman" w:hAnsi="Times New Roman" w:cs="Times New Roman"/>
          <w:b/>
          <w:color w:val="000000" w:themeColor="text1"/>
        </w:rPr>
        <w:t xml:space="preserve"> год.:</w:t>
      </w:r>
    </w:p>
    <w:p w:rsidR="001252AA" w:rsidRPr="00CA18E9" w:rsidRDefault="001252AA" w:rsidP="001252AA">
      <w:pPr>
        <w:numPr>
          <w:ilvl w:val="0"/>
          <w:numId w:val="4"/>
        </w:numPr>
        <w:ind w:firstLine="273"/>
        <w:rPr>
          <w:rFonts w:ascii="Times New Roman" w:hAnsi="Times New Roman" w:cs="Times New Roman"/>
          <w:b/>
          <w:color w:val="000000" w:themeColor="text1"/>
        </w:rPr>
      </w:pPr>
      <w:r w:rsidRPr="00CA18E9">
        <w:rPr>
          <w:rFonts w:ascii="Times New Roman" w:hAnsi="Times New Roman" w:cs="Times New Roman"/>
          <w:color w:val="000000" w:themeColor="text1"/>
        </w:rPr>
        <w:t xml:space="preserve">виробниче навчання в майстернях </w:t>
      </w:r>
      <w:r w:rsidR="006E1CFD" w:rsidRPr="00CA18E9">
        <w:rPr>
          <w:rFonts w:ascii="Times New Roman" w:hAnsi="Times New Roman" w:cs="Times New Roman"/>
          <w:color w:val="000000" w:themeColor="text1"/>
        </w:rPr>
        <w:t>ПТУ</w:t>
      </w:r>
      <w:r w:rsidRPr="00CA18E9">
        <w:rPr>
          <w:rFonts w:ascii="Times New Roman" w:hAnsi="Times New Roman" w:cs="Times New Roman"/>
          <w:color w:val="000000" w:themeColor="text1"/>
        </w:rPr>
        <w:t xml:space="preserve"> №</w:t>
      </w:r>
      <w:r w:rsidR="006E1CFD" w:rsidRPr="00CA18E9">
        <w:rPr>
          <w:rFonts w:ascii="Times New Roman" w:hAnsi="Times New Roman" w:cs="Times New Roman"/>
          <w:color w:val="000000" w:themeColor="text1"/>
        </w:rPr>
        <w:t>50</w:t>
      </w:r>
      <w:r w:rsidRPr="00CA18E9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B00D2B" w:rsidRPr="00CA18E9">
        <w:rPr>
          <w:rFonts w:ascii="Times New Roman" w:hAnsi="Times New Roman" w:cs="Times New Roman"/>
          <w:b/>
          <w:color w:val="000000" w:themeColor="text1"/>
          <w:lang w:val="ru-RU"/>
        </w:rPr>
        <w:t>198</w:t>
      </w:r>
      <w:r w:rsidRPr="00CA18E9">
        <w:rPr>
          <w:rFonts w:ascii="Times New Roman" w:hAnsi="Times New Roman" w:cs="Times New Roman"/>
          <w:b/>
          <w:color w:val="000000" w:themeColor="text1"/>
        </w:rPr>
        <w:t xml:space="preserve"> год.</w:t>
      </w:r>
    </w:p>
    <w:p w:rsidR="001252AA" w:rsidRPr="00CA18E9" w:rsidRDefault="001252AA" w:rsidP="001252AA">
      <w:pPr>
        <w:numPr>
          <w:ilvl w:val="0"/>
          <w:numId w:val="4"/>
        </w:numPr>
        <w:ind w:firstLine="273"/>
        <w:rPr>
          <w:rFonts w:ascii="Times New Roman" w:hAnsi="Times New Roman" w:cs="Times New Roman"/>
          <w:b/>
          <w:color w:val="000000" w:themeColor="text1"/>
        </w:rPr>
      </w:pPr>
      <w:r w:rsidRPr="00CA18E9">
        <w:rPr>
          <w:rFonts w:ascii="Times New Roman" w:hAnsi="Times New Roman" w:cs="Times New Roman"/>
          <w:color w:val="000000" w:themeColor="text1"/>
        </w:rPr>
        <w:t>виробнича практика</w:t>
      </w:r>
      <w:r w:rsidRPr="00CA18E9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B00D2B" w:rsidRPr="00CA18E9">
        <w:rPr>
          <w:rFonts w:ascii="Times New Roman" w:hAnsi="Times New Roman" w:cs="Times New Roman"/>
          <w:b/>
          <w:color w:val="000000" w:themeColor="text1"/>
          <w:lang w:val="ru-RU"/>
        </w:rPr>
        <w:t>196</w:t>
      </w:r>
      <w:r w:rsidRPr="00CA18E9">
        <w:rPr>
          <w:rFonts w:ascii="Times New Roman" w:hAnsi="Times New Roman" w:cs="Times New Roman"/>
          <w:b/>
          <w:color w:val="000000" w:themeColor="text1"/>
        </w:rPr>
        <w:t xml:space="preserve"> год.</w:t>
      </w:r>
    </w:p>
    <w:p w:rsidR="006E1CFD" w:rsidRPr="00CA18E9" w:rsidRDefault="00054A3A" w:rsidP="00054A3A">
      <w:pPr>
        <w:ind w:left="720"/>
        <w:rPr>
          <w:rFonts w:ascii="Times New Roman" w:hAnsi="Times New Roman" w:cs="Times New Roman"/>
          <w:b/>
          <w:color w:val="000000" w:themeColor="text1"/>
        </w:rPr>
      </w:pPr>
      <w:r w:rsidRPr="00CA18E9">
        <w:rPr>
          <w:rFonts w:ascii="Times New Roman" w:hAnsi="Times New Roman" w:cs="Times New Roman"/>
          <w:b/>
          <w:color w:val="000000" w:themeColor="text1"/>
        </w:rPr>
        <w:t>к</w:t>
      </w:r>
      <w:r w:rsidR="006E1CFD" w:rsidRPr="00CA18E9">
        <w:rPr>
          <w:rFonts w:ascii="Times New Roman" w:hAnsi="Times New Roman" w:cs="Times New Roman"/>
          <w:b/>
          <w:color w:val="000000" w:themeColor="text1"/>
        </w:rPr>
        <w:t>онсультації</w:t>
      </w:r>
      <w:r w:rsidRPr="00CA18E9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B00D2B" w:rsidRPr="00CA18E9">
        <w:rPr>
          <w:rFonts w:ascii="Times New Roman" w:hAnsi="Times New Roman" w:cs="Times New Roman"/>
          <w:b/>
          <w:color w:val="000000" w:themeColor="text1"/>
          <w:lang w:val="ru-RU"/>
        </w:rPr>
        <w:t xml:space="preserve">12 </w:t>
      </w:r>
      <w:r w:rsidRPr="00CA18E9">
        <w:rPr>
          <w:rFonts w:ascii="Times New Roman" w:hAnsi="Times New Roman" w:cs="Times New Roman"/>
          <w:b/>
          <w:color w:val="000000" w:themeColor="text1"/>
        </w:rPr>
        <w:t>год.</w:t>
      </w:r>
    </w:p>
    <w:p w:rsidR="006E1CFD" w:rsidRPr="00CA18E9" w:rsidRDefault="006E1CFD" w:rsidP="006E1CFD">
      <w:pPr>
        <w:pStyle w:val="af4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CA18E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державна кваліфікаційна атестація- </w:t>
      </w:r>
      <w:r w:rsidR="00B00D2B" w:rsidRPr="00CA18E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  <w:t>14</w:t>
      </w:r>
      <w:r w:rsidRPr="00CA18E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год.</w:t>
      </w:r>
    </w:p>
    <w:p w:rsidR="001252AA" w:rsidRPr="00CA18E9" w:rsidRDefault="001252AA" w:rsidP="001252AA">
      <w:pPr>
        <w:tabs>
          <w:tab w:val="left" w:pos="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93"/>
        <w:gridCol w:w="2404"/>
        <w:gridCol w:w="7655"/>
        <w:gridCol w:w="2976"/>
        <w:gridCol w:w="1134"/>
      </w:tblGrid>
      <w:tr w:rsidR="00CA18E9" w:rsidRPr="00CA18E9" w:rsidTr="001252AA">
        <w:trPr>
          <w:trHeight w:val="567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1252AA" w:rsidRPr="00CA18E9" w:rsidRDefault="001252AA" w:rsidP="00125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br w:type="page"/>
              <w:t>Код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1252AA" w:rsidRPr="00CA18E9" w:rsidRDefault="001252AA" w:rsidP="00125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Загальнопрофесійні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компетентності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252AA" w:rsidRPr="00CA18E9" w:rsidRDefault="001252AA" w:rsidP="00125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Зміст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компетентностей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1252AA" w:rsidRPr="00CA18E9" w:rsidRDefault="001252AA" w:rsidP="00125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Назви предметів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2AA" w:rsidRPr="00CA18E9" w:rsidRDefault="001252AA" w:rsidP="00125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Кіл-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ть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год.</w:t>
            </w:r>
          </w:p>
        </w:tc>
      </w:tr>
      <w:tr w:rsidR="00CA18E9" w:rsidRPr="00CA18E9" w:rsidTr="004345F6">
        <w:trPr>
          <w:trHeight w:val="680"/>
          <w:jc w:val="center"/>
        </w:trPr>
        <w:tc>
          <w:tcPr>
            <w:tcW w:w="993" w:type="dxa"/>
            <w:shd w:val="clear" w:color="auto" w:fill="auto"/>
          </w:tcPr>
          <w:p w:rsidR="00B91AEA" w:rsidRPr="00CA18E9" w:rsidRDefault="00B91AEA" w:rsidP="00B91AEA">
            <w:pPr>
              <w:pStyle w:val="a5"/>
              <w:spacing w:before="6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ЗПК.1</w:t>
            </w:r>
          </w:p>
        </w:tc>
        <w:tc>
          <w:tcPr>
            <w:tcW w:w="2404" w:type="dxa"/>
            <w:shd w:val="clear" w:color="auto" w:fill="auto"/>
          </w:tcPr>
          <w:p w:rsidR="00B91AEA" w:rsidRPr="00CA18E9" w:rsidRDefault="00B91AEA" w:rsidP="00B91AEA">
            <w:pPr>
              <w:tabs>
                <w:tab w:val="left" w:pos="1831"/>
              </w:tabs>
              <w:spacing w:before="60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Оволодіння основами трудового законодавства</w:t>
            </w:r>
          </w:p>
        </w:tc>
        <w:tc>
          <w:tcPr>
            <w:tcW w:w="7655" w:type="dxa"/>
            <w:shd w:val="clear" w:color="auto" w:fill="auto"/>
          </w:tcPr>
          <w:p w:rsidR="00B91AEA" w:rsidRPr="00CA18E9" w:rsidRDefault="00B91AEA" w:rsidP="00B91AEA">
            <w:pPr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Знати: </w:t>
            </w: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основні трудові права та обов’язки працівників; положення, зміст, форми та строки укладання трудового договору; соціальні гарантії та соціальний захист чинні на підприємстві.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1AEA" w:rsidRPr="00CA18E9" w:rsidRDefault="00670DE9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Сільськогосподарська техніка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AEA" w:rsidRPr="00CA18E9" w:rsidRDefault="00670DE9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CA18E9" w:rsidRPr="00CA18E9" w:rsidTr="00B91AEA">
        <w:trPr>
          <w:trHeight w:val="2172"/>
          <w:jc w:val="center"/>
        </w:trPr>
        <w:tc>
          <w:tcPr>
            <w:tcW w:w="993" w:type="dxa"/>
            <w:shd w:val="clear" w:color="auto" w:fill="auto"/>
          </w:tcPr>
          <w:p w:rsidR="00B91AEA" w:rsidRPr="00CA18E9" w:rsidRDefault="00B91AEA" w:rsidP="00B91AEA">
            <w:pPr>
              <w:pStyle w:val="a5"/>
              <w:spacing w:before="6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ЗПК.2</w:t>
            </w:r>
          </w:p>
        </w:tc>
        <w:tc>
          <w:tcPr>
            <w:tcW w:w="2404" w:type="dxa"/>
            <w:shd w:val="clear" w:color="auto" w:fill="auto"/>
          </w:tcPr>
          <w:p w:rsidR="00B91AEA" w:rsidRPr="00CA18E9" w:rsidRDefault="00B91AEA" w:rsidP="00B91AEA">
            <w:pPr>
              <w:tabs>
                <w:tab w:val="left" w:pos="1831"/>
              </w:tabs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Оволодіння основами галузевої економіки та підприємництва</w:t>
            </w:r>
          </w:p>
        </w:tc>
        <w:tc>
          <w:tcPr>
            <w:tcW w:w="7655" w:type="dxa"/>
            <w:shd w:val="clear" w:color="auto" w:fill="auto"/>
          </w:tcPr>
          <w:p w:rsidR="00B91AEA" w:rsidRPr="00CA18E9" w:rsidRDefault="00B91AEA" w:rsidP="00B91AEA">
            <w:pPr>
              <w:pStyle w:val="af4"/>
              <w:tabs>
                <w:tab w:val="left" w:pos="709"/>
              </w:tabs>
              <w:spacing w:after="0" w:line="240" w:lineRule="auto"/>
              <w:ind w:left="146" w:right="1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Знати: </w:t>
            </w:r>
            <w:r w:rsidRPr="00CA18E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основні економічні процеси, відносини та явища, які функціонують та виникають між суб’єктами економіки (підприємствами, державою та громадянами); порядок створення приватного підприємства; порядок створення та заповнення нормативної документації (книга «доходів та витрат», баланс підприємства);  зміст і правила оформлення первинних документів з обліку ремонтних робіт; порядок ліквідації підприємства;</w:t>
            </w:r>
          </w:p>
          <w:p w:rsidR="00B91AEA" w:rsidRPr="00CA18E9" w:rsidRDefault="00B91AEA" w:rsidP="00B91AEA">
            <w:pPr>
              <w:pStyle w:val="af4"/>
              <w:tabs>
                <w:tab w:val="left" w:pos="709"/>
              </w:tabs>
              <w:spacing w:after="0" w:line="240" w:lineRule="auto"/>
              <w:ind w:left="146" w:right="12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A18E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основи менеджменту (управління підприємством та розташування трудових ресурсів); основи маркетингу (як управляти продажами продукції); конкуренція (її види та прояви в економічних відносинах); основні фактори впливу держави (нормативно-законодавчу базу, податки, пільги, дотації); основи формування бізнес-плану.</w:t>
            </w:r>
          </w:p>
          <w:p w:rsidR="00B91AEA" w:rsidRPr="00CA18E9" w:rsidRDefault="00B91AEA" w:rsidP="00B91AEA">
            <w:pPr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70DE9" w:rsidRPr="00CA18E9" w:rsidRDefault="00670DE9" w:rsidP="00670DE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Основи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галузевої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економіки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підприємства</w:t>
            </w:r>
            <w:proofErr w:type="spellEnd"/>
          </w:p>
          <w:p w:rsidR="00B91AEA" w:rsidRPr="00CA18E9" w:rsidRDefault="00B91AEA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1AEA" w:rsidRPr="00CA18E9" w:rsidRDefault="00670DE9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A18E9" w:rsidRPr="00CA18E9" w:rsidTr="000F67DD">
        <w:trPr>
          <w:trHeight w:val="690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ЗПК.3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0F67DD" w:rsidRPr="00CA18E9" w:rsidRDefault="000F67DD" w:rsidP="00B91AEA">
            <w:pPr>
              <w:tabs>
                <w:tab w:val="left" w:pos="1831"/>
              </w:tabs>
              <w:ind w:left="1" w:right="70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Дотримання та виконання вимог охорони праці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0F67DD" w:rsidRPr="00CA18E9" w:rsidRDefault="000F67DD" w:rsidP="00B91AEA">
            <w:pPr>
              <w:tabs>
                <w:tab w:val="left" w:pos="234"/>
              </w:tabs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Знати: </w:t>
            </w:r>
            <w:r w:rsidRPr="00CA18E9">
              <w:rPr>
                <w:rFonts w:ascii="Times New Roman" w:hAnsi="Times New Roman" w:cs="Times New Roman"/>
                <w:bCs/>
                <w:color w:val="000000" w:themeColor="text1"/>
              </w:rPr>
              <w:t>вимоги нормативних актів про охорону праці;</w:t>
            </w:r>
          </w:p>
          <w:p w:rsidR="000F67DD" w:rsidRPr="00CA18E9" w:rsidRDefault="000F67DD" w:rsidP="00B91AEA">
            <w:pPr>
              <w:tabs>
                <w:tab w:val="left" w:pos="234"/>
              </w:tabs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вимоги інструкцій підприємства з охорони праці та пожежної безпеки; вимоги до організації робочого місця; правила технічної експлуатації устаткування, що обслуговується.</w:t>
            </w:r>
          </w:p>
          <w:p w:rsidR="000F67DD" w:rsidRPr="00CA18E9" w:rsidRDefault="000F67DD" w:rsidP="00B91AEA">
            <w:pPr>
              <w:tabs>
                <w:tab w:val="left" w:pos="234"/>
              </w:tabs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670DE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Охорона праці</w:t>
            </w:r>
          </w:p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CA18E9" w:rsidRPr="00CA18E9" w:rsidTr="004345F6">
        <w:trPr>
          <w:trHeight w:val="690"/>
          <w:jc w:val="center"/>
        </w:trPr>
        <w:tc>
          <w:tcPr>
            <w:tcW w:w="993" w:type="dxa"/>
            <w:vMerge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F67DD" w:rsidRPr="00CA18E9" w:rsidRDefault="000F67DD" w:rsidP="00B91AEA">
            <w:pPr>
              <w:tabs>
                <w:tab w:val="left" w:pos="1831"/>
              </w:tabs>
              <w:ind w:left="1" w:right="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0F67DD" w:rsidRPr="00CA18E9" w:rsidRDefault="000F67DD" w:rsidP="00B91AEA">
            <w:pPr>
              <w:tabs>
                <w:tab w:val="left" w:pos="234"/>
              </w:tabs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0F67D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Виробниче навчання</w:t>
            </w:r>
          </w:p>
          <w:p w:rsidR="000F67DD" w:rsidRPr="00CA18E9" w:rsidRDefault="000F67DD" w:rsidP="00670DE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CA18E9" w:rsidRPr="00CA18E9" w:rsidTr="004345F6">
        <w:trPr>
          <w:trHeight w:val="680"/>
          <w:jc w:val="center"/>
        </w:trPr>
        <w:tc>
          <w:tcPr>
            <w:tcW w:w="993" w:type="dxa"/>
            <w:shd w:val="clear" w:color="auto" w:fill="auto"/>
          </w:tcPr>
          <w:p w:rsidR="00B91AEA" w:rsidRPr="00CA18E9" w:rsidRDefault="00B91AEA" w:rsidP="00B91AEA">
            <w:pPr>
              <w:pStyle w:val="a5"/>
              <w:spacing w:before="6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ЗПК.6</w:t>
            </w:r>
          </w:p>
        </w:tc>
        <w:tc>
          <w:tcPr>
            <w:tcW w:w="2404" w:type="dxa"/>
            <w:shd w:val="clear" w:color="auto" w:fill="auto"/>
          </w:tcPr>
          <w:p w:rsidR="00B91AEA" w:rsidRPr="00CA18E9" w:rsidRDefault="00B91AEA" w:rsidP="00B91AEA">
            <w:pPr>
              <w:tabs>
                <w:tab w:val="left" w:pos="1831"/>
              </w:tabs>
              <w:spacing w:before="60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Оволодіння основами електротехніки</w:t>
            </w:r>
          </w:p>
        </w:tc>
        <w:tc>
          <w:tcPr>
            <w:tcW w:w="7655" w:type="dxa"/>
            <w:shd w:val="clear" w:color="auto" w:fill="auto"/>
          </w:tcPr>
          <w:p w:rsidR="00B91AEA" w:rsidRPr="00CA18E9" w:rsidRDefault="00B91AEA" w:rsidP="00B91AEA">
            <w:pPr>
              <w:tabs>
                <w:tab w:val="left" w:pos="234"/>
              </w:tabs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Знати: основи електростатики; напівпровідникові прилади; </w:t>
            </w:r>
          </w:p>
          <w:p w:rsidR="00B91AEA" w:rsidRPr="00CA18E9" w:rsidRDefault="00B91AEA" w:rsidP="00B91AEA">
            <w:pPr>
              <w:tabs>
                <w:tab w:val="left" w:pos="0"/>
              </w:tabs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електромагнетизм; електричні та радіотехнічні вимірювання; електровимірювальні прилади;  трансформатори; електричні машини та апарати; методи захисту від короткого замкнення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0F67D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Електротехніка</w:t>
            </w:r>
          </w:p>
          <w:p w:rsidR="00B91AEA" w:rsidRPr="00CA18E9" w:rsidRDefault="00B91AEA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1AEA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CA18E9" w:rsidRPr="00CA18E9" w:rsidTr="000F67DD">
        <w:trPr>
          <w:trHeight w:val="1103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F67DD" w:rsidRPr="00CA18E9" w:rsidRDefault="000F67DD" w:rsidP="00B91AEA">
            <w:pPr>
              <w:pStyle w:val="a5"/>
              <w:spacing w:before="60" w:after="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ЗПК.7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0F67DD" w:rsidRPr="00CA18E9" w:rsidRDefault="000F67DD" w:rsidP="00B91AEA">
            <w:pPr>
              <w:tabs>
                <w:tab w:val="left" w:pos="1831"/>
              </w:tabs>
              <w:spacing w:before="60" w:after="60"/>
              <w:ind w:left="1" w:right="70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Оволодіння основами  технічного креслення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0F67DD" w:rsidRPr="00CA18E9" w:rsidRDefault="000F67DD" w:rsidP="00B91AEA">
            <w:pPr>
              <w:tabs>
                <w:tab w:val="left" w:pos="234"/>
              </w:tabs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Знати: основи технічного креслення, призначення, види і застосування креслень у виробництві; основні відомості про виконання та оформлення креслень; основні поняття про розрізи і перерізи на кресленнях, види проекцій; поняття конструкторської та технологічної документації; поняття про складальні креслення; поняття про кінематичні схеми та принципові електричні схеми; порядок читання креслень.</w:t>
            </w:r>
          </w:p>
          <w:p w:rsidR="000F67DD" w:rsidRPr="00CA18E9" w:rsidRDefault="000F67DD" w:rsidP="00B91AEA">
            <w:pPr>
              <w:tabs>
                <w:tab w:val="left" w:pos="234"/>
              </w:tabs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670DE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Основи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енергоефективності</w:t>
            </w:r>
            <w:proofErr w:type="spellEnd"/>
          </w:p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A18E9" w:rsidRPr="00CA18E9" w:rsidTr="000F67DD">
        <w:trPr>
          <w:trHeight w:val="548"/>
          <w:jc w:val="center"/>
        </w:trPr>
        <w:tc>
          <w:tcPr>
            <w:tcW w:w="993" w:type="dxa"/>
            <w:vMerge/>
            <w:shd w:val="clear" w:color="auto" w:fill="auto"/>
          </w:tcPr>
          <w:p w:rsidR="000F67DD" w:rsidRPr="00CA18E9" w:rsidRDefault="000F67DD" w:rsidP="00B91AEA">
            <w:pPr>
              <w:pStyle w:val="a5"/>
              <w:spacing w:before="60" w:after="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F67DD" w:rsidRPr="00CA18E9" w:rsidRDefault="000F67DD" w:rsidP="00B91AEA">
            <w:pPr>
              <w:tabs>
                <w:tab w:val="left" w:pos="1831"/>
              </w:tabs>
              <w:spacing w:before="60" w:after="60"/>
              <w:ind w:left="1" w:right="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0F67DD" w:rsidRPr="00CA18E9" w:rsidRDefault="000F67DD" w:rsidP="00B91AEA">
            <w:pPr>
              <w:tabs>
                <w:tab w:val="left" w:pos="234"/>
              </w:tabs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0F67DD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Технічне креслення</w:t>
            </w:r>
          </w:p>
          <w:p w:rsidR="000F67DD" w:rsidRPr="00CA18E9" w:rsidRDefault="000F67DD" w:rsidP="00670DE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CA18E9" w:rsidRPr="00CA18E9" w:rsidTr="004345F6">
        <w:trPr>
          <w:trHeight w:val="547"/>
          <w:jc w:val="center"/>
        </w:trPr>
        <w:tc>
          <w:tcPr>
            <w:tcW w:w="993" w:type="dxa"/>
            <w:vMerge/>
            <w:shd w:val="clear" w:color="auto" w:fill="auto"/>
          </w:tcPr>
          <w:p w:rsidR="000F67DD" w:rsidRPr="00CA18E9" w:rsidRDefault="000F67DD" w:rsidP="00B91AEA">
            <w:pPr>
              <w:pStyle w:val="a5"/>
              <w:spacing w:before="60" w:after="6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F67DD" w:rsidRPr="00CA18E9" w:rsidRDefault="000F67DD" w:rsidP="00B91AEA">
            <w:pPr>
              <w:tabs>
                <w:tab w:val="left" w:pos="1831"/>
              </w:tabs>
              <w:spacing w:before="60" w:after="60"/>
              <w:ind w:left="1" w:right="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0F67DD" w:rsidRPr="00CA18E9" w:rsidRDefault="000F67DD" w:rsidP="00B91AEA">
            <w:pPr>
              <w:tabs>
                <w:tab w:val="left" w:pos="234"/>
              </w:tabs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0F67D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Ділова активність</w:t>
            </w:r>
          </w:p>
          <w:p w:rsidR="000F67DD" w:rsidRPr="00CA18E9" w:rsidRDefault="000F67DD" w:rsidP="000F67D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CA18E9" w:rsidRPr="00CA18E9" w:rsidTr="004345F6">
        <w:trPr>
          <w:trHeight w:val="680"/>
          <w:jc w:val="center"/>
        </w:trPr>
        <w:tc>
          <w:tcPr>
            <w:tcW w:w="993" w:type="dxa"/>
            <w:shd w:val="clear" w:color="auto" w:fill="auto"/>
          </w:tcPr>
          <w:p w:rsidR="00B91AEA" w:rsidRPr="00CA18E9" w:rsidRDefault="00B91AEA" w:rsidP="00B91AEA">
            <w:pPr>
              <w:pStyle w:val="a5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ЗПК.8</w:t>
            </w:r>
          </w:p>
          <w:p w:rsidR="00B91AEA" w:rsidRPr="00CA18E9" w:rsidRDefault="00B91AEA" w:rsidP="00B91AEA">
            <w:pPr>
              <w:pStyle w:val="a5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91AEA" w:rsidRPr="00CA18E9" w:rsidRDefault="00B91AEA" w:rsidP="00B91AEA">
            <w:pPr>
              <w:pStyle w:val="a5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B91AEA" w:rsidRPr="00CA18E9" w:rsidRDefault="00B91AEA" w:rsidP="00B91AEA">
            <w:pPr>
              <w:tabs>
                <w:tab w:val="left" w:pos="1831"/>
              </w:tabs>
              <w:ind w:left="1" w:right="70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Оволодіння основами інформаційних технологій</w:t>
            </w:r>
          </w:p>
        </w:tc>
        <w:tc>
          <w:tcPr>
            <w:tcW w:w="7655" w:type="dxa"/>
            <w:shd w:val="clear" w:color="auto" w:fill="auto"/>
          </w:tcPr>
          <w:p w:rsidR="00B91AEA" w:rsidRPr="00CA18E9" w:rsidRDefault="00B91AEA" w:rsidP="00B91AEA">
            <w:pPr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Знати: основи роботи на персональному комп’ютері; вимоги до влаштування робочого місця та правила безпеки роботи на персональному комп’ютері.</w:t>
            </w:r>
          </w:p>
          <w:p w:rsidR="00B91AEA" w:rsidRPr="00CA18E9" w:rsidRDefault="00B91AEA" w:rsidP="00B91AEA">
            <w:pPr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70DE9" w:rsidRPr="00CA18E9" w:rsidRDefault="00670DE9" w:rsidP="00670DE9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Інформаційні технології</w:t>
            </w:r>
          </w:p>
          <w:p w:rsidR="00B91AEA" w:rsidRPr="00CA18E9" w:rsidRDefault="00B91AEA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1AEA" w:rsidRPr="00CA18E9" w:rsidRDefault="00670DE9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A18E9" w:rsidRPr="00CA18E9" w:rsidTr="0068778F">
        <w:trPr>
          <w:trHeight w:val="443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68778F" w:rsidRPr="00CA18E9" w:rsidRDefault="0068778F" w:rsidP="00B91AEA">
            <w:pPr>
              <w:pStyle w:val="a5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ЗПК.9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8778F" w:rsidRPr="00CA18E9" w:rsidRDefault="0068778F" w:rsidP="00B91AEA">
            <w:pPr>
              <w:tabs>
                <w:tab w:val="left" w:pos="1831"/>
              </w:tabs>
              <w:spacing w:before="60"/>
              <w:ind w:left="1" w:right="-1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Оволодіння основами матеріалознавства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68778F" w:rsidRPr="00CA18E9" w:rsidRDefault="0068778F" w:rsidP="00B91AEA">
            <w:pPr>
              <w:tabs>
                <w:tab w:val="left" w:pos="234"/>
              </w:tabs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Знати: основи матеріалознавства;</w:t>
            </w:r>
          </w:p>
          <w:p w:rsidR="0068778F" w:rsidRPr="00CA18E9" w:rsidRDefault="0068778F" w:rsidP="00B91AEA">
            <w:pPr>
              <w:tabs>
                <w:tab w:val="left" w:pos="234"/>
              </w:tabs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основні відомості про матеріали, сплави та інші матеріали, які використовуються в техніці, їх властивості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78F" w:rsidRPr="00CA18E9" w:rsidRDefault="0068778F" w:rsidP="00670DE9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Слюсарна справа</w:t>
            </w:r>
          </w:p>
          <w:p w:rsidR="0068778F" w:rsidRPr="00CA18E9" w:rsidRDefault="0068778F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778F" w:rsidRPr="00CA18E9" w:rsidRDefault="0068778F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A18E9" w:rsidRPr="00CA18E9" w:rsidTr="004345F6">
        <w:trPr>
          <w:trHeight w:val="442"/>
          <w:jc w:val="center"/>
        </w:trPr>
        <w:tc>
          <w:tcPr>
            <w:tcW w:w="993" w:type="dxa"/>
            <w:vMerge/>
            <w:shd w:val="clear" w:color="auto" w:fill="auto"/>
          </w:tcPr>
          <w:p w:rsidR="0068778F" w:rsidRPr="00CA18E9" w:rsidRDefault="0068778F" w:rsidP="00B91AEA">
            <w:pPr>
              <w:pStyle w:val="a5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8778F" w:rsidRPr="00CA18E9" w:rsidRDefault="0068778F" w:rsidP="00B91AEA">
            <w:pPr>
              <w:tabs>
                <w:tab w:val="left" w:pos="1831"/>
              </w:tabs>
              <w:spacing w:before="60"/>
              <w:ind w:left="1"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68778F" w:rsidRPr="00CA18E9" w:rsidRDefault="0068778F" w:rsidP="00B91AEA">
            <w:pPr>
              <w:tabs>
                <w:tab w:val="left" w:pos="234"/>
              </w:tabs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8778F" w:rsidRPr="00CA18E9" w:rsidRDefault="0068778F" w:rsidP="0068778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Матеріалознавство</w:t>
            </w:r>
          </w:p>
          <w:p w:rsidR="0068778F" w:rsidRPr="00CA18E9" w:rsidRDefault="0068778F" w:rsidP="00670DE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778F" w:rsidRPr="00CA18E9" w:rsidRDefault="0068778F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CA18E9" w:rsidRPr="00CA18E9" w:rsidTr="00670DE9">
        <w:trPr>
          <w:trHeight w:val="555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ind w:left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СРСГМУ – 2(1-2).1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0F67DD" w:rsidRPr="00CA18E9" w:rsidRDefault="000F67DD" w:rsidP="00B91AE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CA18E9">
              <w:rPr>
                <w:rFonts w:ascii="Times New Roman" w:hAnsi="Times New Roman" w:cs="Times New Roman"/>
                <w:color w:val="000000" w:themeColor="text1"/>
                <w:lang w:eastAsia="ar-SA"/>
              </w:rPr>
              <w:t>Виконання слюсарних робіт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center" w:pos="4677"/>
                <w:tab w:val="right" w:pos="9355"/>
              </w:tabs>
              <w:ind w:left="141" w:right="186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TimesNewRoman" w:hAnsi="Times New Roman" w:cs="Times New Roman"/>
                <w:color w:val="000000" w:themeColor="text1"/>
              </w:rPr>
              <w:t xml:space="preserve">Виконання основних видів слюсарних операцій в ручну.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слюсарної обробки деталей за 12-14 квалітетами (5-6-м класами точності). Виконання робіт на свердлильних верстатах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Сільськогосподарська техніка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A18E9" w:rsidRPr="00CA18E9" w:rsidTr="0068778F">
        <w:trPr>
          <w:trHeight w:val="278"/>
          <w:jc w:val="center"/>
        </w:trPr>
        <w:tc>
          <w:tcPr>
            <w:tcW w:w="993" w:type="dxa"/>
            <w:vMerge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F67DD" w:rsidRPr="00CA18E9" w:rsidRDefault="000F67DD" w:rsidP="00B91A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center" w:pos="4677"/>
                <w:tab w:val="right" w:pos="9355"/>
              </w:tabs>
              <w:ind w:left="141" w:right="186"/>
              <w:rPr>
                <w:rFonts w:ascii="Times New Roman" w:eastAsia="TimesNew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670DE9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Слюсарна справа</w:t>
            </w:r>
          </w:p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CA18E9" w:rsidRPr="00CA18E9" w:rsidTr="000F67DD">
        <w:trPr>
          <w:trHeight w:val="413"/>
          <w:jc w:val="center"/>
        </w:trPr>
        <w:tc>
          <w:tcPr>
            <w:tcW w:w="993" w:type="dxa"/>
            <w:vMerge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F67DD" w:rsidRPr="00CA18E9" w:rsidRDefault="000F67DD" w:rsidP="00B91A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center" w:pos="4677"/>
                <w:tab w:val="right" w:pos="9355"/>
              </w:tabs>
              <w:ind w:left="141" w:right="186"/>
              <w:rPr>
                <w:rFonts w:ascii="Times New Roman" w:eastAsia="TimesNew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68778F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Технічне обслуговування та ремонт с/г техніки</w:t>
            </w:r>
          </w:p>
          <w:p w:rsidR="000F67DD" w:rsidRPr="00CA18E9" w:rsidRDefault="000F67DD" w:rsidP="00670DE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CA18E9" w:rsidRPr="00CA18E9" w:rsidTr="000F67DD">
        <w:trPr>
          <w:trHeight w:val="278"/>
          <w:jc w:val="center"/>
        </w:trPr>
        <w:tc>
          <w:tcPr>
            <w:tcW w:w="993" w:type="dxa"/>
            <w:vMerge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F67DD" w:rsidRPr="00CA18E9" w:rsidRDefault="000F67DD" w:rsidP="00B91A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center" w:pos="4677"/>
                <w:tab w:val="right" w:pos="9355"/>
              </w:tabs>
              <w:ind w:left="141" w:right="186"/>
              <w:rPr>
                <w:rFonts w:ascii="Times New Roman" w:eastAsia="TimesNew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0F67DD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Технічне креслення</w:t>
            </w:r>
          </w:p>
          <w:p w:rsidR="000F67DD" w:rsidRPr="00CA18E9" w:rsidRDefault="000F67DD" w:rsidP="0068778F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CA18E9" w:rsidRPr="00CA18E9" w:rsidTr="000F67DD">
        <w:trPr>
          <w:trHeight w:val="300"/>
          <w:jc w:val="center"/>
        </w:trPr>
        <w:tc>
          <w:tcPr>
            <w:tcW w:w="993" w:type="dxa"/>
            <w:vMerge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F67DD" w:rsidRPr="00CA18E9" w:rsidRDefault="000F67DD" w:rsidP="00B91A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center" w:pos="4677"/>
                <w:tab w:val="right" w:pos="9355"/>
              </w:tabs>
              <w:ind w:left="141" w:right="186"/>
              <w:rPr>
                <w:rFonts w:ascii="Times New Roman" w:eastAsia="TimesNew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0F67D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Електротехніка</w:t>
            </w:r>
          </w:p>
          <w:p w:rsidR="000F67DD" w:rsidRPr="00CA18E9" w:rsidRDefault="000F67DD" w:rsidP="000F67DD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CA18E9" w:rsidRPr="00CA18E9" w:rsidTr="00B91AEA">
        <w:trPr>
          <w:trHeight w:val="300"/>
          <w:jc w:val="center"/>
        </w:trPr>
        <w:tc>
          <w:tcPr>
            <w:tcW w:w="993" w:type="dxa"/>
            <w:vMerge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F67DD" w:rsidRPr="00CA18E9" w:rsidRDefault="000F67DD" w:rsidP="00B91A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center" w:pos="4677"/>
                <w:tab w:val="right" w:pos="9355"/>
              </w:tabs>
              <w:ind w:left="141" w:right="186"/>
              <w:rPr>
                <w:rFonts w:ascii="Times New Roman" w:eastAsia="TimesNew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0F67D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Виробниче навчання</w:t>
            </w:r>
          </w:p>
          <w:p w:rsidR="000F67DD" w:rsidRPr="00CA18E9" w:rsidRDefault="000F67DD" w:rsidP="000F67D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</w:tr>
      <w:tr w:rsidR="00CA18E9" w:rsidRPr="00CA18E9" w:rsidTr="0068778F">
        <w:trPr>
          <w:trHeight w:val="1028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СРСГМУ</w:t>
            </w:r>
            <w:r w:rsidRPr="00CA18E9"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– 2(1-2).2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0F67DD" w:rsidRPr="00CA18E9" w:rsidRDefault="000F67DD" w:rsidP="00B91AEA">
            <w:pPr>
              <w:spacing w:before="60" w:after="6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технічного обслуговування та ремонту простих з’єднань і складальних одиниць  машин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center" w:pos="4677"/>
                <w:tab w:val="right" w:pos="9355"/>
              </w:tabs>
              <w:ind w:left="141" w:right="186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Розбирання сільськогосподарських машин, тракторів, комбайнів,  підготовка  їх до ремонту. Ремонт, складання простих з’єднань  і складальних одиниць  сільськогосподарських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машин,тракторів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>, комбайнів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Сільськогосподарська техніка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CA18E9" w:rsidRPr="00CA18E9" w:rsidTr="0068778F">
        <w:trPr>
          <w:trHeight w:val="510"/>
          <w:jc w:val="center"/>
        </w:trPr>
        <w:tc>
          <w:tcPr>
            <w:tcW w:w="993" w:type="dxa"/>
            <w:vMerge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F67DD" w:rsidRPr="00CA18E9" w:rsidRDefault="000F67DD" w:rsidP="00B91AEA">
            <w:pPr>
              <w:spacing w:before="60" w:after="6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center" w:pos="4677"/>
                <w:tab w:val="right" w:pos="9355"/>
              </w:tabs>
              <w:ind w:left="141" w:right="18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68778F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Слюсарна справа</w:t>
            </w:r>
          </w:p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CA18E9" w:rsidRPr="00CA18E9" w:rsidTr="000F67DD">
        <w:trPr>
          <w:trHeight w:val="300"/>
          <w:jc w:val="center"/>
        </w:trPr>
        <w:tc>
          <w:tcPr>
            <w:tcW w:w="993" w:type="dxa"/>
            <w:vMerge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F67DD" w:rsidRPr="00CA18E9" w:rsidRDefault="000F67DD" w:rsidP="00B91AEA">
            <w:pPr>
              <w:spacing w:before="60" w:after="6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center" w:pos="4677"/>
                <w:tab w:val="right" w:pos="9355"/>
              </w:tabs>
              <w:ind w:left="141" w:right="18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68778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Матеріалознавство</w:t>
            </w:r>
          </w:p>
          <w:p w:rsidR="000F67DD" w:rsidRPr="00CA18E9" w:rsidRDefault="000F67DD" w:rsidP="0068778F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A18E9" w:rsidRPr="00CA18E9" w:rsidTr="000F67DD">
        <w:trPr>
          <w:trHeight w:val="435"/>
          <w:jc w:val="center"/>
        </w:trPr>
        <w:tc>
          <w:tcPr>
            <w:tcW w:w="993" w:type="dxa"/>
            <w:vMerge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F67DD" w:rsidRPr="00CA18E9" w:rsidRDefault="000F67DD" w:rsidP="00B91AEA">
            <w:pPr>
              <w:spacing w:before="60" w:after="6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center" w:pos="4677"/>
                <w:tab w:val="right" w:pos="9355"/>
              </w:tabs>
              <w:ind w:left="141" w:right="18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0F67D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Технічне обслуговування </w:t>
            </w: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та ремонт с/г техніки</w:t>
            </w:r>
          </w:p>
          <w:p w:rsidR="000F67DD" w:rsidRPr="00CA18E9" w:rsidRDefault="000F67DD" w:rsidP="0068778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lastRenderedPageBreak/>
              <w:t>21</w:t>
            </w:r>
          </w:p>
        </w:tc>
      </w:tr>
      <w:tr w:rsidR="00CA18E9" w:rsidRPr="00CA18E9" w:rsidTr="000F67DD">
        <w:trPr>
          <w:trHeight w:val="278"/>
          <w:jc w:val="center"/>
        </w:trPr>
        <w:tc>
          <w:tcPr>
            <w:tcW w:w="993" w:type="dxa"/>
            <w:vMerge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F67DD" w:rsidRPr="00CA18E9" w:rsidRDefault="000F67DD" w:rsidP="00B91AEA">
            <w:pPr>
              <w:spacing w:before="60" w:after="6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center" w:pos="4677"/>
                <w:tab w:val="right" w:pos="9355"/>
              </w:tabs>
              <w:ind w:left="141" w:right="18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0F67DD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Технічне креслення</w:t>
            </w:r>
          </w:p>
          <w:p w:rsidR="000F67DD" w:rsidRPr="00CA18E9" w:rsidRDefault="000F67DD" w:rsidP="000F67D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CA18E9" w:rsidRPr="00CA18E9" w:rsidTr="000F67DD">
        <w:trPr>
          <w:trHeight w:val="300"/>
          <w:jc w:val="center"/>
        </w:trPr>
        <w:tc>
          <w:tcPr>
            <w:tcW w:w="993" w:type="dxa"/>
            <w:vMerge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F67DD" w:rsidRPr="00CA18E9" w:rsidRDefault="000F67DD" w:rsidP="00B91AEA">
            <w:pPr>
              <w:spacing w:before="60" w:after="6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center" w:pos="4677"/>
                <w:tab w:val="right" w:pos="9355"/>
              </w:tabs>
              <w:ind w:left="141" w:right="18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0F67D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Електротехніка</w:t>
            </w:r>
          </w:p>
          <w:p w:rsidR="000F67DD" w:rsidRPr="00CA18E9" w:rsidRDefault="000F67DD" w:rsidP="000F67D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CA18E9" w:rsidRPr="00CA18E9" w:rsidTr="00B91AEA">
        <w:trPr>
          <w:trHeight w:val="300"/>
          <w:jc w:val="center"/>
        </w:trPr>
        <w:tc>
          <w:tcPr>
            <w:tcW w:w="993" w:type="dxa"/>
            <w:vMerge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F67DD" w:rsidRPr="00CA18E9" w:rsidRDefault="000F67DD" w:rsidP="00B91AEA">
            <w:pPr>
              <w:spacing w:before="60" w:after="6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center" w:pos="4677"/>
                <w:tab w:val="right" w:pos="9355"/>
              </w:tabs>
              <w:ind w:left="141" w:right="18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0F67D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Виробниче навчання</w:t>
            </w:r>
          </w:p>
          <w:p w:rsidR="000F67DD" w:rsidRPr="00CA18E9" w:rsidRDefault="000F67DD" w:rsidP="000F67D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CA18E9" w:rsidRPr="00CA18E9" w:rsidTr="0068778F">
        <w:trPr>
          <w:trHeight w:val="413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СРСГМУ</w:t>
            </w:r>
            <w:r w:rsidRPr="00CA18E9"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– 3.1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0F67DD" w:rsidRPr="00CA18E9" w:rsidRDefault="000F67DD" w:rsidP="00B91A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слюсарно-ремонтних робіт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center" w:pos="4677"/>
                <w:tab w:val="right" w:pos="9355"/>
              </w:tabs>
              <w:ind w:left="141" w:right="186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слюсарної обробки деталей за 11-12 квалітетами (4-5-м класами точності)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Сільськогосподарська техніка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CA18E9" w:rsidRPr="00CA18E9" w:rsidTr="000F67DD">
        <w:trPr>
          <w:trHeight w:val="278"/>
          <w:jc w:val="center"/>
        </w:trPr>
        <w:tc>
          <w:tcPr>
            <w:tcW w:w="993" w:type="dxa"/>
            <w:vMerge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F67DD" w:rsidRPr="00CA18E9" w:rsidRDefault="000F67DD" w:rsidP="00B91A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center" w:pos="4677"/>
                <w:tab w:val="right" w:pos="9355"/>
              </w:tabs>
              <w:ind w:left="141" w:right="18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68778F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Слюсарна справа</w:t>
            </w:r>
          </w:p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A18E9" w:rsidRPr="00CA18E9" w:rsidTr="000F67DD">
        <w:trPr>
          <w:trHeight w:val="413"/>
          <w:jc w:val="center"/>
        </w:trPr>
        <w:tc>
          <w:tcPr>
            <w:tcW w:w="993" w:type="dxa"/>
            <w:vMerge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F67DD" w:rsidRPr="00CA18E9" w:rsidRDefault="000F67DD" w:rsidP="00B91A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center" w:pos="4677"/>
                <w:tab w:val="right" w:pos="9355"/>
              </w:tabs>
              <w:ind w:left="141" w:right="18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0F67D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Технічне обслуговування та ремонт с/г техніки</w:t>
            </w:r>
          </w:p>
          <w:p w:rsidR="000F67DD" w:rsidRPr="00CA18E9" w:rsidRDefault="000F67DD" w:rsidP="0068778F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CA18E9" w:rsidRPr="00CA18E9" w:rsidTr="00B91AEA">
        <w:trPr>
          <w:trHeight w:val="412"/>
          <w:jc w:val="center"/>
        </w:trPr>
        <w:tc>
          <w:tcPr>
            <w:tcW w:w="993" w:type="dxa"/>
            <w:vMerge/>
            <w:shd w:val="clear" w:color="auto" w:fill="auto"/>
          </w:tcPr>
          <w:p w:rsidR="000F67DD" w:rsidRPr="00CA18E9" w:rsidRDefault="000F67DD" w:rsidP="00B91AEA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F67DD" w:rsidRPr="00CA18E9" w:rsidRDefault="000F67DD" w:rsidP="00B91A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0F67DD" w:rsidRPr="00CA18E9" w:rsidRDefault="000F67DD" w:rsidP="00B91AEA">
            <w:pPr>
              <w:tabs>
                <w:tab w:val="center" w:pos="4677"/>
                <w:tab w:val="right" w:pos="9355"/>
              </w:tabs>
              <w:ind w:left="141" w:right="18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F67DD" w:rsidRPr="00CA18E9" w:rsidRDefault="000F67DD" w:rsidP="000F67D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Виробниче навчання</w:t>
            </w:r>
          </w:p>
          <w:p w:rsidR="000F67DD" w:rsidRPr="00CA18E9" w:rsidRDefault="000F67DD" w:rsidP="000F67D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67DD" w:rsidRPr="00CA18E9" w:rsidRDefault="002D7C43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CA18E9" w:rsidRPr="00CA18E9" w:rsidTr="0068778F">
        <w:trPr>
          <w:trHeight w:val="690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2D7C43" w:rsidRPr="00CA18E9" w:rsidRDefault="002D7C43" w:rsidP="00B91AEA">
            <w:pPr>
              <w:pStyle w:val="a5"/>
              <w:spacing w:after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СРСГМУ</w:t>
            </w:r>
            <w:r w:rsidRPr="00CA18E9"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– 3.2</w:t>
            </w:r>
          </w:p>
          <w:p w:rsidR="002D7C43" w:rsidRPr="00CA18E9" w:rsidRDefault="002D7C43" w:rsidP="00B91AEA">
            <w:pPr>
              <w:pStyle w:val="a5"/>
              <w:spacing w:after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2D7C43" w:rsidRPr="00CA18E9" w:rsidRDefault="002D7C43" w:rsidP="00B91AEA">
            <w:pPr>
              <w:rPr>
                <w:rStyle w:val="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  <w:vMerge w:val="restart"/>
            <w:shd w:val="clear" w:color="auto" w:fill="auto"/>
          </w:tcPr>
          <w:p w:rsidR="002D7C43" w:rsidRPr="00CA18E9" w:rsidRDefault="002D7C43" w:rsidP="00B91A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технічного обслуговування та ремонту машин середньої складності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2D7C43" w:rsidRPr="00CA18E9" w:rsidRDefault="002D7C43" w:rsidP="00B91AEA">
            <w:pPr>
              <w:tabs>
                <w:tab w:val="left" w:pos="234"/>
              </w:tabs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Ремонт, складання, регулювання  агрегатів  середньої складності сільськогосподарських машин, комбайнів і тракторів.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D7C43" w:rsidRPr="00CA18E9" w:rsidRDefault="002D7C43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Сільськогосподарська техніка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C43" w:rsidRPr="00CA18E9" w:rsidRDefault="002D7C43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CA18E9" w:rsidRPr="00CA18E9" w:rsidTr="000F67DD">
        <w:trPr>
          <w:trHeight w:val="345"/>
          <w:jc w:val="center"/>
        </w:trPr>
        <w:tc>
          <w:tcPr>
            <w:tcW w:w="993" w:type="dxa"/>
            <w:vMerge/>
            <w:shd w:val="clear" w:color="auto" w:fill="auto"/>
          </w:tcPr>
          <w:p w:rsidR="002D7C43" w:rsidRPr="00CA18E9" w:rsidRDefault="002D7C43" w:rsidP="00B91AEA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2D7C43" w:rsidRPr="00CA18E9" w:rsidRDefault="002D7C43" w:rsidP="00B91A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2D7C43" w:rsidRPr="00CA18E9" w:rsidRDefault="002D7C43" w:rsidP="00B91AEA">
            <w:pPr>
              <w:tabs>
                <w:tab w:val="left" w:pos="234"/>
              </w:tabs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D7C43" w:rsidRPr="00CA18E9" w:rsidRDefault="002D7C43" w:rsidP="0068778F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Слюсарна справа</w:t>
            </w:r>
          </w:p>
          <w:p w:rsidR="002D7C43" w:rsidRPr="00CA18E9" w:rsidRDefault="002D7C43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7C43" w:rsidRPr="00CA18E9" w:rsidRDefault="002D7C43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A18E9" w:rsidRPr="00CA18E9" w:rsidTr="002D7C43">
        <w:trPr>
          <w:trHeight w:val="413"/>
          <w:jc w:val="center"/>
        </w:trPr>
        <w:tc>
          <w:tcPr>
            <w:tcW w:w="993" w:type="dxa"/>
            <w:vMerge/>
            <w:shd w:val="clear" w:color="auto" w:fill="auto"/>
          </w:tcPr>
          <w:p w:rsidR="002D7C43" w:rsidRPr="00CA18E9" w:rsidRDefault="002D7C43" w:rsidP="00B91AEA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2D7C43" w:rsidRPr="00CA18E9" w:rsidRDefault="002D7C43" w:rsidP="00B91A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2D7C43" w:rsidRPr="00CA18E9" w:rsidRDefault="002D7C43" w:rsidP="00B91AEA">
            <w:pPr>
              <w:tabs>
                <w:tab w:val="left" w:pos="234"/>
              </w:tabs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D7C43" w:rsidRPr="00CA18E9" w:rsidRDefault="002D7C43" w:rsidP="000F67D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Технічне обслуговування та ремонт с/г техніки</w:t>
            </w:r>
          </w:p>
          <w:p w:rsidR="002D7C43" w:rsidRPr="00CA18E9" w:rsidRDefault="002D7C43" w:rsidP="0068778F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7C43" w:rsidRPr="00CA18E9" w:rsidRDefault="002D7C43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D7C43" w:rsidRPr="00CA18E9" w:rsidTr="004345F6">
        <w:trPr>
          <w:trHeight w:val="412"/>
          <w:jc w:val="center"/>
        </w:trPr>
        <w:tc>
          <w:tcPr>
            <w:tcW w:w="993" w:type="dxa"/>
            <w:vMerge/>
            <w:shd w:val="clear" w:color="auto" w:fill="auto"/>
          </w:tcPr>
          <w:p w:rsidR="002D7C43" w:rsidRPr="00CA18E9" w:rsidRDefault="002D7C43" w:rsidP="00B91AEA">
            <w:pPr>
              <w:pStyle w:val="a5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2D7C43" w:rsidRPr="00CA18E9" w:rsidRDefault="002D7C43" w:rsidP="00B91A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2D7C43" w:rsidRPr="00CA18E9" w:rsidRDefault="002D7C43" w:rsidP="00B91AEA">
            <w:pPr>
              <w:tabs>
                <w:tab w:val="left" w:pos="234"/>
              </w:tabs>
              <w:autoSpaceDE w:val="0"/>
              <w:autoSpaceDN w:val="0"/>
              <w:adjustRightInd w:val="0"/>
              <w:ind w:left="146" w:right="12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D7C43" w:rsidRPr="00CA18E9" w:rsidRDefault="002D7C43" w:rsidP="002D7C4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Виробниче навчання</w:t>
            </w:r>
          </w:p>
          <w:p w:rsidR="002D7C43" w:rsidRPr="00CA18E9" w:rsidRDefault="002D7C43" w:rsidP="000F67D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7C43" w:rsidRPr="00CA18E9" w:rsidRDefault="002D7C43" w:rsidP="00B91AEA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</w:tbl>
    <w:p w:rsidR="001252AA" w:rsidRPr="00CA18E9" w:rsidRDefault="001252AA" w:rsidP="001252A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252AA" w:rsidRPr="00CA18E9" w:rsidRDefault="001252AA" w:rsidP="001252AA">
      <w:pPr>
        <w:widowControl/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CA18E9">
        <w:rPr>
          <w:rFonts w:ascii="Times New Roman" w:hAnsi="Times New Roman" w:cs="Times New Roman"/>
          <w:color w:val="000000" w:themeColor="text1"/>
        </w:rPr>
        <w:br w:type="page"/>
      </w:r>
    </w:p>
    <w:p w:rsidR="001252AA" w:rsidRPr="00CA18E9" w:rsidRDefault="001252AA" w:rsidP="001252AA">
      <w:pPr>
        <w:widowControl/>
        <w:rPr>
          <w:rFonts w:ascii="Times New Roman" w:hAnsi="Times New Roman" w:cs="Times New Roman"/>
          <w:color w:val="000000" w:themeColor="text1"/>
        </w:rPr>
        <w:sectPr w:rsidR="001252AA" w:rsidRPr="00CA18E9" w:rsidSect="001252AA">
          <w:pgSz w:w="16838" w:h="11906" w:orient="landscape"/>
          <w:pgMar w:top="851" w:right="907" w:bottom="567" w:left="907" w:header="709" w:footer="709" w:gutter="0"/>
          <w:cols w:space="708"/>
          <w:docGrid w:linePitch="360"/>
        </w:sectPr>
      </w:pPr>
    </w:p>
    <w:p w:rsidR="00B00D2B" w:rsidRPr="00CA18E9" w:rsidRDefault="00B00D2B" w:rsidP="00B00D2B">
      <w:pPr>
        <w:widowControl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B00D2B" w:rsidRPr="00CA18E9" w:rsidRDefault="00B00D2B" w:rsidP="00B00D2B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ОСВІТНЯ РОБОЧА ПРОГРАМА ПРЕДМЕТА</w:t>
      </w:r>
    </w:p>
    <w:p w:rsidR="00B00D2B" w:rsidRPr="00CA18E9" w:rsidRDefault="00B00D2B" w:rsidP="00B00D2B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val="ru-RU" w:eastAsia="ru-RU"/>
        </w:rPr>
        <w:t>ОСНОВИ ГАЛУЗЕВОЇ ЕКОНОМІКИ ПІДПРИЄМСТВА</w:t>
      </w:r>
    </w:p>
    <w:p w:rsidR="00B00D2B" w:rsidRPr="00CA18E9" w:rsidRDefault="00B00D2B" w:rsidP="00B00D2B">
      <w:pPr>
        <w:shd w:val="clear" w:color="auto" w:fill="FFFFFF"/>
        <w:tabs>
          <w:tab w:val="left" w:pos="8931"/>
          <w:tab w:val="left" w:pos="9781"/>
          <w:tab w:val="left" w:pos="9922"/>
        </w:tabs>
        <w:ind w:left="567" w:right="-1" w:firstLine="5"/>
        <w:rPr>
          <w:rFonts w:ascii="Times New Roman" w:hAnsi="Times New Roman" w:cs="Times New Roman"/>
          <w:b/>
          <w:bCs/>
          <w:color w:val="000000" w:themeColor="text1"/>
          <w:spacing w:val="-4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Професія: 7233 «Слюсар з ремонту сільськогосподарських машин та устаткування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</w:rPr>
        <w:t>»</w:t>
      </w:r>
    </w:p>
    <w:p w:rsidR="00B00D2B" w:rsidRPr="00CA18E9" w:rsidRDefault="00B00D2B" w:rsidP="00B00D2B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Кваліфікація: Слюсар з ремонту сільськогосподарських машин та устаткування 2-3 розряду.</w:t>
      </w:r>
    </w:p>
    <w:p w:rsidR="00B00D2B" w:rsidRPr="00CA18E9" w:rsidRDefault="00B00D2B" w:rsidP="00B00D2B">
      <w:pPr>
        <w:widowControl/>
        <w:spacing w:before="120"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ТЕМАТИЧНИЙ ПЛАН</w:t>
      </w:r>
    </w:p>
    <w:tbl>
      <w:tblPr>
        <w:tblW w:w="0" w:type="auto"/>
        <w:jc w:val="center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5018"/>
        <w:gridCol w:w="1462"/>
        <w:gridCol w:w="2126"/>
      </w:tblGrid>
      <w:tr w:rsidR="00CA18E9" w:rsidRPr="00CA18E9" w:rsidTr="00B00D2B">
        <w:trPr>
          <w:trHeight w:val="20"/>
          <w:jc w:val="center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D2B" w:rsidRPr="00CA18E9" w:rsidRDefault="00B00D2B" w:rsidP="00B00D2B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D2B" w:rsidRPr="00CA18E9" w:rsidRDefault="00B00D2B" w:rsidP="00B00D2B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Компетентності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D2B" w:rsidRPr="00CA18E9" w:rsidRDefault="00B00D2B" w:rsidP="00B00D2B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Кількість годин</w:t>
            </w:r>
          </w:p>
        </w:tc>
      </w:tr>
      <w:tr w:rsidR="00CA18E9" w:rsidRPr="00CA18E9" w:rsidTr="00B00D2B">
        <w:trPr>
          <w:trHeight w:val="20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D2B" w:rsidRPr="00CA18E9" w:rsidRDefault="00B00D2B" w:rsidP="00B00D2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D2B" w:rsidRPr="00CA18E9" w:rsidRDefault="00B00D2B" w:rsidP="00B00D2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D2B" w:rsidRPr="00CA18E9" w:rsidRDefault="00B00D2B" w:rsidP="00B00D2B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D2B" w:rsidRPr="00CA18E9" w:rsidRDefault="00B00D2B" w:rsidP="00B00D2B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З них лабораторних, практичних робіт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ЗПК.2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D51" w:rsidRPr="00CA18E9" w:rsidRDefault="00964D51" w:rsidP="00964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Оволодіння основами галузевої економіки та підприємництва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ЗПК.2.1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D51" w:rsidRPr="00CA18E9" w:rsidRDefault="00964D51" w:rsidP="00964D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Загальні основи суспільного виробництва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ЗПК.2.2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D51" w:rsidRPr="00CA18E9" w:rsidRDefault="00964D51" w:rsidP="00964D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Поняття ринку і ринкових відносин, формування та розвиток ринку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ЗПК.2.3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D51" w:rsidRPr="00CA18E9" w:rsidRDefault="00964D51" w:rsidP="00964D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Реформування економіки. Власність та її економічна сутність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ЗПК.2.4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D51" w:rsidRPr="00CA18E9" w:rsidRDefault="00964D51" w:rsidP="00964D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Системи підприємництва, підприємство у системі ринкових відносин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ЗПК.2.5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D51" w:rsidRPr="00CA18E9" w:rsidRDefault="00964D51" w:rsidP="00964D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Витрати виробництва і собівартість с/г продукції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ЗПК.2.6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D51" w:rsidRPr="00CA18E9" w:rsidRDefault="00964D51" w:rsidP="00964D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Організація і оплата праці у сільському господарстві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ЗПК.2.7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D51" w:rsidRPr="00CA18E9" w:rsidRDefault="00964D51" w:rsidP="00964D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Трудові ресурси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B00D2B">
        <w:trPr>
          <w:trHeight w:val="340"/>
          <w:jc w:val="center"/>
        </w:trPr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spacing w:line="254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CA18E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B00D2B" w:rsidRPr="00CA18E9" w:rsidRDefault="00B00D2B" w:rsidP="00B00D2B">
      <w:pPr>
        <w:widowControl/>
        <w:rPr>
          <w:rFonts w:ascii="Times New Roman" w:hAnsi="Times New Roman" w:cs="Times New Roman"/>
          <w:color w:val="000000" w:themeColor="text1"/>
          <w:lang w:eastAsia="ru-RU"/>
        </w:rPr>
      </w:pPr>
    </w:p>
    <w:p w:rsidR="00B00D2B" w:rsidRPr="00CA18E9" w:rsidRDefault="00B00D2B" w:rsidP="00B00D2B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ЗМІСТ ПРОГРАМИ</w:t>
      </w:r>
    </w:p>
    <w:tbl>
      <w:tblPr>
        <w:tblW w:w="10088" w:type="dxa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8586"/>
      </w:tblGrid>
      <w:tr w:rsidR="00CA18E9" w:rsidRPr="00CA18E9" w:rsidTr="00B00D2B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D2B" w:rsidRPr="00CA18E9" w:rsidRDefault="00B00D2B" w:rsidP="00B00D2B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D2B" w:rsidRPr="00CA18E9" w:rsidRDefault="00B00D2B" w:rsidP="00B00D2B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Назва теми / Зміст навчального матеріалу</w:t>
            </w:r>
          </w:p>
        </w:tc>
      </w:tr>
      <w:tr w:rsidR="00CA18E9" w:rsidRPr="00CA18E9" w:rsidTr="00964D51">
        <w:trPr>
          <w:trHeight w:val="289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ЗПК.2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Оволодіння основами галузевої економіки та підприємництва</w:t>
            </w:r>
          </w:p>
        </w:tc>
      </w:tr>
      <w:tr w:rsidR="00CA18E9" w:rsidRPr="00CA18E9" w:rsidTr="00964D51">
        <w:trPr>
          <w:trHeight w:val="289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ЗПК.2.1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Загальні основи суспільного виробництва. </w:t>
            </w: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Стислі відомості про економіку України на сучасному етапі.</w:t>
            </w:r>
          </w:p>
        </w:tc>
      </w:tr>
      <w:tr w:rsidR="00CA18E9" w:rsidRPr="00CA18E9" w:rsidTr="00964D51">
        <w:trPr>
          <w:trHeight w:val="289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ЗПК.2.2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Поняття ринку і ринкових відносин, формування та розвиток ринку. </w:t>
            </w:r>
            <w:r w:rsidRPr="00CA18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Поняття, сутність ринку, його роль. </w:t>
            </w: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Розвиток товарно-грошових відносин на сучасному етапі.</w:t>
            </w:r>
          </w:p>
        </w:tc>
      </w:tr>
      <w:tr w:rsidR="00CA18E9" w:rsidRPr="00CA18E9" w:rsidTr="00964D51">
        <w:trPr>
          <w:trHeight w:val="289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ЗПК.2.3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Реформування економіки. Власність та її економічна сутність. </w:t>
            </w: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Роздержавлення та приватизація. Орендна форма господарювання.</w:t>
            </w:r>
          </w:p>
        </w:tc>
      </w:tr>
      <w:tr w:rsidR="00CA18E9" w:rsidRPr="00CA18E9" w:rsidTr="00964D51">
        <w:trPr>
          <w:trHeight w:val="289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ЗПК.2.4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Системи підприємництва, підприємство у системі ринкових відносин. </w:t>
            </w: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Підприємництво - соціально-економічна основа ринкової економіки.</w:t>
            </w:r>
          </w:p>
        </w:tc>
      </w:tr>
      <w:tr w:rsidR="00CA18E9" w:rsidRPr="00CA18E9" w:rsidTr="00964D51">
        <w:trPr>
          <w:trHeight w:val="289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ЗПК.2.5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Витрати виробництва і собівартість с/г продукції. </w:t>
            </w: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Витрати виробництва.</w:t>
            </w:r>
          </w:p>
        </w:tc>
      </w:tr>
      <w:tr w:rsidR="00CA18E9" w:rsidRPr="00CA18E9" w:rsidTr="00964D51">
        <w:trPr>
          <w:trHeight w:val="289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ЗПК.2.6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Організація і оплата праці у сільському господарстві. </w:t>
            </w: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 організації праці у сільському господарстві. Заробітна плата, її форми і системи.</w:t>
            </w:r>
          </w:p>
        </w:tc>
      </w:tr>
      <w:tr w:rsidR="00CA18E9" w:rsidRPr="00CA18E9" w:rsidTr="00964D51">
        <w:trPr>
          <w:trHeight w:val="289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ЗПК.2.7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Трудові ресурси. </w:t>
            </w:r>
            <w:r w:rsidRPr="00CA1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Безробіття, його форми. Міграція населення</w:t>
            </w:r>
          </w:p>
        </w:tc>
      </w:tr>
      <w:tr w:rsidR="00CA18E9" w:rsidRPr="00CA18E9" w:rsidTr="00964D51">
        <w:trPr>
          <w:trHeight w:val="30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D51" w:rsidRPr="00CA18E9" w:rsidRDefault="00964D51" w:rsidP="00964D51">
            <w:pPr>
              <w:widowControl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B00D2B" w:rsidRPr="00CA18E9" w:rsidRDefault="00B00D2B" w:rsidP="00B00D2B">
      <w:pPr>
        <w:widowControl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A18E9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Укладач:</w:t>
      </w:r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викладач ____________І. В. Сердечний</w:t>
      </w:r>
    </w:p>
    <w:p w:rsidR="00B00D2B" w:rsidRPr="00CA18E9" w:rsidRDefault="00B00D2B" w:rsidP="00B00D2B">
      <w:pPr>
        <w:widowControl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AD5EDF" w:rsidRPr="00CA18E9" w:rsidRDefault="00AD5EDF" w:rsidP="00AD5EDF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ОСВІТНЯ РОБОЧА ПРОГРАМА ПРЕДМЕТА</w:t>
      </w:r>
    </w:p>
    <w:p w:rsidR="00AD5EDF" w:rsidRPr="00CA18E9" w:rsidRDefault="00AD5EDF" w:rsidP="00AD5EDF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ІНФОРМАЦІЙНІ ТЕХНОЛОГІЇ</w:t>
      </w:r>
    </w:p>
    <w:p w:rsidR="00AD5EDF" w:rsidRPr="00CA18E9" w:rsidRDefault="00AD5EDF" w:rsidP="00AD5EDF">
      <w:pPr>
        <w:shd w:val="clear" w:color="auto" w:fill="FFFFFF"/>
        <w:tabs>
          <w:tab w:val="left" w:pos="8931"/>
          <w:tab w:val="left" w:pos="9781"/>
          <w:tab w:val="left" w:pos="9922"/>
        </w:tabs>
        <w:ind w:left="567" w:right="-1" w:firstLine="5"/>
        <w:rPr>
          <w:rFonts w:ascii="Times New Roman" w:hAnsi="Times New Roman" w:cs="Times New Roman"/>
          <w:b/>
          <w:bCs/>
          <w:color w:val="000000" w:themeColor="text1"/>
          <w:spacing w:val="-4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Професія: 7233 «Слюсар з ремонту сільськогосподарських машин та устаткування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</w:rPr>
        <w:t>»</w:t>
      </w:r>
    </w:p>
    <w:p w:rsidR="00AD5EDF" w:rsidRPr="00CA18E9" w:rsidRDefault="00AD5EDF" w:rsidP="00AD5EDF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Кваліфікація: Слюсар з ремонту сільськогосподарських машин та устаткування 2-3 розряду.</w:t>
      </w:r>
    </w:p>
    <w:p w:rsidR="00AD5EDF" w:rsidRPr="00CA18E9" w:rsidRDefault="00AD5EDF" w:rsidP="00AD5EDF">
      <w:pPr>
        <w:widowControl/>
        <w:spacing w:before="120"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ТЕМАТИЧНИЙ ПЛАН</w:t>
      </w:r>
    </w:p>
    <w:tbl>
      <w:tblPr>
        <w:tblW w:w="0" w:type="auto"/>
        <w:jc w:val="center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5018"/>
        <w:gridCol w:w="1462"/>
        <w:gridCol w:w="2126"/>
      </w:tblGrid>
      <w:tr w:rsidR="00CA18E9" w:rsidRPr="00CA18E9" w:rsidTr="007D3EA7">
        <w:trPr>
          <w:trHeight w:val="20"/>
          <w:jc w:val="center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Компетентності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Кількість годин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 них лабораторних, практичних робіт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DF" w:rsidRPr="00CA18E9" w:rsidRDefault="00AD5EDF" w:rsidP="00AD5EDF">
            <w:pPr>
              <w:pStyle w:val="a5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ЗПК.8</w:t>
            </w:r>
          </w:p>
          <w:p w:rsidR="00AD5EDF" w:rsidRPr="00CA18E9" w:rsidRDefault="00AD5EDF" w:rsidP="00AD5EDF">
            <w:pPr>
              <w:pStyle w:val="a5"/>
              <w:spacing w:after="0" w:line="276" w:lineRule="auto"/>
              <w:ind w:left="-142" w:right="-124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AD5ED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Оволодіння основами інформаційних технологій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DF" w:rsidRPr="00CA18E9" w:rsidRDefault="00AD5EDF" w:rsidP="00AD5EDF">
            <w:pPr>
              <w:ind w:right="-82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DF" w:rsidRPr="00CA18E9" w:rsidRDefault="00AD5EDF" w:rsidP="00AD5EDF">
            <w:pPr>
              <w:ind w:right="-82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A18E9" w:rsidRPr="00CA18E9" w:rsidTr="007D3EA7">
        <w:trPr>
          <w:trHeight w:val="340"/>
          <w:jc w:val="center"/>
        </w:trPr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Всього: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AD5EDF" w:rsidRPr="00CA18E9" w:rsidRDefault="00AD5EDF" w:rsidP="00AD5EDF">
      <w:pPr>
        <w:widowControl/>
        <w:rPr>
          <w:rFonts w:ascii="Times New Roman" w:hAnsi="Times New Roman" w:cs="Times New Roman"/>
          <w:color w:val="000000" w:themeColor="text1"/>
          <w:lang w:eastAsia="ru-RU"/>
        </w:rPr>
      </w:pPr>
    </w:p>
    <w:p w:rsidR="00AD5EDF" w:rsidRPr="00CA18E9" w:rsidRDefault="00AD5EDF" w:rsidP="00AD5EDF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ЗМІСТ ПРОГРАМИ</w:t>
      </w:r>
    </w:p>
    <w:tbl>
      <w:tblPr>
        <w:tblW w:w="10088" w:type="dxa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8586"/>
      </w:tblGrid>
      <w:tr w:rsidR="00CA18E9" w:rsidRPr="00CA18E9" w:rsidTr="007D3EA7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Назва теми / Зміст навчального матеріалу</w:t>
            </w:r>
          </w:p>
        </w:tc>
      </w:tr>
      <w:tr w:rsidR="00CA18E9" w:rsidRPr="00CA18E9" w:rsidTr="007D3EA7">
        <w:trPr>
          <w:trHeight w:val="562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ЗПК.8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AD5E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Оволодіння основами інформаційних технологій. Апаратне та програмне забезпечення персонального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компʼютера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>. Вимоги до влаштування робочого місця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Обмін даними. Інтерфейси. 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Робочий стіл. Робота з панеллю задач. </w:t>
            </w:r>
          </w:p>
          <w:p w:rsidR="00AD5EDF" w:rsidRPr="00CA18E9" w:rsidRDefault="00AD5EDF" w:rsidP="00AD5E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Електронні папки.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Архіватори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Лабораторно-практична робота № 1: Робочий стіл. Робота з папками.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Текстовий редактор MS Word. Інтерфейс МS. </w:t>
            </w:r>
          </w:p>
          <w:p w:rsidR="00AD5EDF" w:rsidRPr="00CA18E9" w:rsidRDefault="00AD5EDF" w:rsidP="00AD5E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Лабораторно-практична робота № 2: Набір текстових документів у MS Word. </w:t>
            </w:r>
          </w:p>
          <w:p w:rsidR="00AD5EDF" w:rsidRPr="00CA18E9" w:rsidRDefault="00AD5EDF" w:rsidP="00AD5E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Основні сервіси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Internet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>. Структура.</w:t>
            </w:r>
          </w:p>
          <w:p w:rsidR="00AD5EDF" w:rsidRPr="00CA18E9" w:rsidRDefault="00AD5EDF" w:rsidP="007D3E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lastRenderedPageBreak/>
              <w:t>Робота з електронною поштою.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Лабораторно-практична робота № 3: Реєстрація власної електронної скриньки. Електронне листування.</w:t>
            </w:r>
          </w:p>
        </w:tc>
      </w:tr>
    </w:tbl>
    <w:p w:rsidR="00B00D2B" w:rsidRPr="00CA18E9" w:rsidRDefault="00AD5EDF" w:rsidP="00AD5EDF">
      <w:pPr>
        <w:widowControl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lastRenderedPageBreak/>
        <w:t>Укладач:</w:t>
      </w:r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викладач ____________ І.С. ЮНАК</w:t>
      </w:r>
    </w:p>
    <w:p w:rsidR="00B00D2B" w:rsidRPr="00CA18E9" w:rsidRDefault="00B00D2B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AD5EDF" w:rsidRPr="00CA18E9" w:rsidRDefault="00AD5EDF" w:rsidP="00AD5EDF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ОСВІТНЯ РОБОЧА ПРОГРАМА ПРЕДМЕТА</w:t>
      </w:r>
    </w:p>
    <w:p w:rsidR="00AD5EDF" w:rsidRPr="00CA18E9" w:rsidRDefault="00AD5EDF" w:rsidP="00AD5EDF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val="ru-RU" w:eastAsia="ru-RU"/>
        </w:rPr>
        <w:t>ОСНОВИ ЕНЕРГОЕФЕКТИВНОСТІ</w:t>
      </w:r>
    </w:p>
    <w:p w:rsidR="00AD5EDF" w:rsidRPr="00CA18E9" w:rsidRDefault="00AD5EDF" w:rsidP="00AD5EDF">
      <w:pPr>
        <w:shd w:val="clear" w:color="auto" w:fill="FFFFFF"/>
        <w:tabs>
          <w:tab w:val="left" w:pos="8931"/>
          <w:tab w:val="left" w:pos="9781"/>
          <w:tab w:val="left" w:pos="9922"/>
        </w:tabs>
        <w:ind w:left="567" w:right="-1" w:firstLine="5"/>
        <w:rPr>
          <w:rFonts w:ascii="Times New Roman" w:hAnsi="Times New Roman" w:cs="Times New Roman"/>
          <w:b/>
          <w:bCs/>
          <w:color w:val="000000" w:themeColor="text1"/>
          <w:spacing w:val="-4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Професія: 7233 «Слюсар з ремонту сільськогосподарських машин та устаткування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</w:rPr>
        <w:t>»</w:t>
      </w:r>
    </w:p>
    <w:p w:rsidR="00AD5EDF" w:rsidRPr="00CA18E9" w:rsidRDefault="00AD5EDF" w:rsidP="00AD5EDF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Кваліфікація: Слюсар з ремонту сільськогосподарських машин та устаткування 2-3 розряду.</w:t>
      </w:r>
    </w:p>
    <w:p w:rsidR="00AD5EDF" w:rsidRPr="00CA18E9" w:rsidRDefault="00AD5EDF" w:rsidP="00AD5EDF">
      <w:pPr>
        <w:widowControl/>
        <w:spacing w:before="120"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ТЕМАТИЧНИЙ ПЛАН</w:t>
      </w:r>
    </w:p>
    <w:tbl>
      <w:tblPr>
        <w:tblW w:w="0" w:type="auto"/>
        <w:jc w:val="center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5018"/>
        <w:gridCol w:w="1462"/>
        <w:gridCol w:w="2126"/>
      </w:tblGrid>
      <w:tr w:rsidR="00CA18E9" w:rsidRPr="00CA18E9" w:rsidTr="007D3EA7">
        <w:trPr>
          <w:trHeight w:val="20"/>
          <w:jc w:val="center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Компетентності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Кількість годин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З них лабораторних, практичних робіт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DF" w:rsidRPr="00CA18E9" w:rsidRDefault="00AD5EDF" w:rsidP="00AD5E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  <w:lang w:eastAsia="en-US"/>
              </w:rPr>
              <w:t>ЗПК.7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EDF" w:rsidRPr="00CA18E9" w:rsidRDefault="00AD5EDF" w:rsidP="00AD5ED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</w:rPr>
              <w:t>Сучасний стан енергозбереження</w:t>
            </w:r>
          </w:p>
          <w:p w:rsidR="00AD5EDF" w:rsidRPr="00CA18E9" w:rsidRDefault="00AD5EDF" w:rsidP="00AD5EDF">
            <w:pPr>
              <w:jc w:val="both"/>
              <w:rPr>
                <w:rFonts w:ascii="Times New Roman" w:eastAsia="Arial Unicode MS" w:hAnsi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/>
                <w:color w:val="000000" w:themeColor="text1"/>
              </w:rPr>
              <w:t>Поняття енергії та енергоефективності</w:t>
            </w:r>
          </w:p>
          <w:p w:rsidR="00AD5EDF" w:rsidRPr="00CA18E9" w:rsidRDefault="00AD5EDF" w:rsidP="00AD5ED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A18E9">
              <w:rPr>
                <w:rFonts w:ascii="Times New Roman" w:hAnsi="Times New Roman"/>
                <w:bCs/>
                <w:color w:val="000000" w:themeColor="text1"/>
              </w:rPr>
              <w:t>Аналіз природних ресурсів енергоспоживання</w:t>
            </w:r>
          </w:p>
          <w:p w:rsidR="00AD5EDF" w:rsidRPr="00CA18E9" w:rsidRDefault="00AD5EDF" w:rsidP="00AD5EDF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A18E9">
              <w:rPr>
                <w:rFonts w:ascii="Times New Roman" w:hAnsi="Times New Roman"/>
                <w:bCs/>
                <w:color w:val="000000" w:themeColor="text1"/>
              </w:rPr>
              <w:t>Дослідження енергоефективності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AD5EDF">
            <w:pPr>
              <w:spacing w:line="276" w:lineRule="auto"/>
              <w:ind w:right="-82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AD5EDF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340"/>
          <w:jc w:val="center"/>
        </w:trPr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AD5EDF">
            <w:pPr>
              <w:widowControl/>
              <w:spacing w:line="254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AD5EDF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CA18E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AD5EDF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AD5EDF" w:rsidRPr="00CA18E9" w:rsidRDefault="00AD5EDF" w:rsidP="00AD5EDF">
      <w:pPr>
        <w:widowControl/>
        <w:rPr>
          <w:rFonts w:ascii="Times New Roman" w:hAnsi="Times New Roman" w:cs="Times New Roman"/>
          <w:color w:val="000000" w:themeColor="text1"/>
          <w:lang w:eastAsia="ru-RU"/>
        </w:rPr>
      </w:pPr>
    </w:p>
    <w:p w:rsidR="00AD5EDF" w:rsidRPr="00CA18E9" w:rsidRDefault="00AD5EDF" w:rsidP="00AD5EDF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ЗМІСТ ПРОГРАМИ</w:t>
      </w:r>
    </w:p>
    <w:tbl>
      <w:tblPr>
        <w:tblW w:w="10088" w:type="dxa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8586"/>
      </w:tblGrid>
      <w:tr w:rsidR="00CA18E9" w:rsidRPr="00CA18E9" w:rsidTr="007D3EA7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Назва теми / Зміст навчального матеріалу</w:t>
            </w:r>
          </w:p>
        </w:tc>
      </w:tr>
      <w:tr w:rsidR="00CA18E9" w:rsidRPr="00CA18E9" w:rsidTr="007D3EA7">
        <w:trPr>
          <w:trHeight w:val="1752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/>
                <w:color w:val="000000" w:themeColor="text1"/>
              </w:rPr>
              <w:t>ЗПК.7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EDF" w:rsidRPr="00CA18E9" w:rsidRDefault="00AD5EDF" w:rsidP="00AD5EDF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/>
                <w:b/>
                <w:color w:val="000000" w:themeColor="text1"/>
              </w:rPr>
              <w:t>Поняття енергії та енергоефективності</w:t>
            </w:r>
            <w:r w:rsidRPr="00CA18E9">
              <w:rPr>
                <w:rFonts w:ascii="Times New Roman" w:eastAsia="Arial Unicode MS" w:hAnsi="Times New Roman"/>
                <w:color w:val="000000" w:themeColor="text1"/>
              </w:rPr>
              <w:t>. Споживання енергії</w:t>
            </w:r>
            <w:r w:rsidR="007D3EA7" w:rsidRPr="00CA18E9">
              <w:rPr>
                <w:rFonts w:ascii="Times New Roman" w:eastAsia="Arial Unicode MS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/>
                <w:color w:val="000000" w:themeColor="text1"/>
              </w:rPr>
              <w:t>Збереження природних ресурсів</w:t>
            </w:r>
            <w:r w:rsidR="007D3EA7" w:rsidRPr="00CA18E9">
              <w:rPr>
                <w:rFonts w:ascii="Times New Roman" w:eastAsia="Arial Unicode MS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/>
                <w:color w:val="000000" w:themeColor="text1"/>
              </w:rPr>
              <w:t>Аналіз природних ресурсів енергоспоживання</w:t>
            </w:r>
          </w:p>
          <w:p w:rsidR="00AD5EDF" w:rsidRPr="00CA18E9" w:rsidRDefault="00AD5EDF" w:rsidP="00AD5EDF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/>
                <w:color w:val="000000" w:themeColor="text1"/>
              </w:rPr>
              <w:t>Енергетична залежність країни</w:t>
            </w:r>
            <w:r w:rsidR="007D3EA7" w:rsidRPr="00CA18E9">
              <w:rPr>
                <w:rFonts w:ascii="Times New Roman" w:eastAsia="Arial Unicode MS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/>
                <w:color w:val="000000" w:themeColor="text1"/>
              </w:rPr>
              <w:t>Використання альтернативних джерел енергії</w:t>
            </w:r>
          </w:p>
          <w:p w:rsidR="00AD5EDF" w:rsidRPr="00CA18E9" w:rsidRDefault="00AD5EDF" w:rsidP="00AD5EDF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/>
                <w:color w:val="000000" w:themeColor="text1"/>
              </w:rPr>
              <w:t>Дослідження енергоефективності</w:t>
            </w:r>
            <w:r w:rsidR="007D3EA7" w:rsidRPr="00CA18E9">
              <w:rPr>
                <w:rFonts w:ascii="Times New Roman" w:eastAsia="Arial Unicode MS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/>
                <w:color w:val="000000" w:themeColor="text1"/>
              </w:rPr>
              <w:t>Шляхи економії енергії на виробництві</w:t>
            </w:r>
          </w:p>
          <w:p w:rsidR="00AD5EDF" w:rsidRPr="00CA18E9" w:rsidRDefault="00AD5EDF" w:rsidP="00AD5EDF">
            <w:pPr>
              <w:rPr>
                <w:color w:val="000000" w:themeColor="text1"/>
              </w:rPr>
            </w:pPr>
            <w:r w:rsidRPr="00CA18E9">
              <w:rPr>
                <w:rFonts w:ascii="Times New Roman" w:eastAsia="Arial Unicode MS" w:hAnsi="Times New Roman"/>
                <w:color w:val="000000" w:themeColor="text1"/>
              </w:rPr>
              <w:t>Шляхи економії енергії в побуті</w:t>
            </w:r>
            <w:r w:rsidR="007D3EA7" w:rsidRPr="00CA18E9">
              <w:rPr>
                <w:rFonts w:ascii="Times New Roman" w:eastAsia="Arial Unicode MS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/>
                <w:color w:val="000000" w:themeColor="text1"/>
              </w:rPr>
              <w:t>Альтернативні джерела енергії</w:t>
            </w:r>
            <w:r w:rsidR="007D3EA7" w:rsidRPr="00CA18E9">
              <w:rPr>
                <w:rFonts w:ascii="Times New Roman" w:eastAsia="Arial Unicode MS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/>
                <w:color w:val="000000" w:themeColor="text1"/>
              </w:rPr>
              <w:t>Шляхи енергозбереження на підприємстві</w:t>
            </w:r>
          </w:p>
          <w:p w:rsidR="00AD5EDF" w:rsidRPr="00CA18E9" w:rsidRDefault="00AD5EDF" w:rsidP="007D3EA7">
            <w:pPr>
              <w:widowControl/>
              <w:ind w:firstLine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AD5EDF" w:rsidRPr="00CA18E9" w:rsidRDefault="00AD5EDF" w:rsidP="00AD5EDF">
      <w:pPr>
        <w:widowControl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A18E9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Укладач:</w:t>
      </w:r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викладач ____________В. М. Чиж</w:t>
      </w:r>
    </w:p>
    <w:p w:rsidR="00AD5EDF" w:rsidRPr="00CA18E9" w:rsidRDefault="00AD5EDF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D1222" w:rsidRPr="00CA18E9" w:rsidRDefault="004D1222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D1222" w:rsidRPr="00CA18E9" w:rsidRDefault="004D1222" w:rsidP="004D1222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ОСВІТНЯ РОБОЧА ПРОГРАМА ПРЕДМЕТА</w:t>
      </w:r>
    </w:p>
    <w:p w:rsidR="004D1222" w:rsidRPr="00CA18E9" w:rsidRDefault="004D1222" w:rsidP="004D1222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ОХОРОНА ПРАЦІ</w:t>
      </w:r>
    </w:p>
    <w:p w:rsidR="004D1222" w:rsidRPr="00CA18E9" w:rsidRDefault="004D1222" w:rsidP="004D1222">
      <w:pPr>
        <w:shd w:val="clear" w:color="auto" w:fill="FFFFFF"/>
        <w:tabs>
          <w:tab w:val="left" w:pos="8931"/>
          <w:tab w:val="left" w:pos="9781"/>
          <w:tab w:val="left" w:pos="9922"/>
        </w:tabs>
        <w:ind w:left="567" w:right="-1" w:firstLine="5"/>
        <w:rPr>
          <w:rFonts w:ascii="Times New Roman" w:hAnsi="Times New Roman" w:cs="Times New Roman"/>
          <w:b/>
          <w:bCs/>
          <w:color w:val="000000" w:themeColor="text1"/>
          <w:spacing w:val="-4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Професія: 7233 «Слюсар з ремонту сільськогосподарських машин та устаткування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</w:rPr>
        <w:t>»</w:t>
      </w:r>
    </w:p>
    <w:p w:rsidR="004D1222" w:rsidRPr="00CA18E9" w:rsidRDefault="004D1222" w:rsidP="004D1222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Кваліфікація: Слюсар з ремонту сільськогосподарських машин та устаткування 2-3 розряду.</w:t>
      </w:r>
    </w:p>
    <w:p w:rsidR="004D1222" w:rsidRPr="00CA18E9" w:rsidRDefault="004D1222" w:rsidP="004D1222">
      <w:pPr>
        <w:widowControl/>
        <w:spacing w:before="120"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ТЕМАТИЧНИЙ ПЛАН</w:t>
      </w:r>
    </w:p>
    <w:tbl>
      <w:tblPr>
        <w:tblW w:w="0" w:type="auto"/>
        <w:jc w:val="center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5018"/>
        <w:gridCol w:w="1462"/>
        <w:gridCol w:w="2126"/>
      </w:tblGrid>
      <w:tr w:rsidR="00CA18E9" w:rsidRPr="00CA18E9" w:rsidTr="007D3EA7">
        <w:trPr>
          <w:trHeight w:val="20"/>
          <w:jc w:val="center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Компетентності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Кількість годин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З них лабораторних, практичних робіт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ЗПК.3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Правові та організаційні основи охорони праці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4D1222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  <w:lang w:eastAsia="en-US"/>
              </w:rPr>
              <w:t>ЗПК.3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ind w:left="18" w:hanging="18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Основи безпеки праці у галузі. Потенціал небезпек. Психологія безпеки праці. Організація роботи з охорони праці.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4D1222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  <w:lang w:eastAsia="en-US"/>
              </w:rPr>
              <w:t>ЗПК.3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Основи пожежної безпеки.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Вибухонебезпека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виробництва і вибухозахист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4D1222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  <w:lang w:eastAsia="en-US"/>
              </w:rPr>
              <w:t>ЗПК.3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Основи електробезпеки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4D1222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  <w:lang w:eastAsia="en-US"/>
              </w:rPr>
              <w:t>ЗПК.3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Основи гігієни праці та виробничої санітарії. Медичні огляди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4D1222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  <w:lang w:eastAsia="en-US"/>
              </w:rPr>
              <w:t>ЗПК.3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Надання першої допомоги потерпілим у разі нещасних випадків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222" w:rsidRPr="00CA18E9" w:rsidRDefault="004D1222" w:rsidP="004D12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4D1222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340"/>
          <w:jc w:val="center"/>
        </w:trPr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4D1222">
            <w:pPr>
              <w:widowControl/>
              <w:spacing w:line="254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4D1222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CA18E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4D1222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4D1222" w:rsidRPr="00CA18E9" w:rsidRDefault="004D1222" w:rsidP="004D1222">
      <w:pPr>
        <w:widowControl/>
        <w:rPr>
          <w:rFonts w:ascii="Times New Roman" w:hAnsi="Times New Roman" w:cs="Times New Roman"/>
          <w:color w:val="000000" w:themeColor="text1"/>
          <w:lang w:eastAsia="ru-RU"/>
        </w:rPr>
      </w:pPr>
    </w:p>
    <w:p w:rsidR="004D1222" w:rsidRPr="00CA18E9" w:rsidRDefault="004D1222" w:rsidP="004D1222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ЗМІСТ ПРОГРАМИ</w:t>
      </w:r>
    </w:p>
    <w:tbl>
      <w:tblPr>
        <w:tblW w:w="10088" w:type="dxa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8586"/>
      </w:tblGrid>
      <w:tr w:rsidR="00CA18E9" w:rsidRPr="00CA18E9" w:rsidTr="007D3EA7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Назва теми / Зміст навчального матеріалу</w:t>
            </w:r>
          </w:p>
        </w:tc>
      </w:tr>
      <w:tr w:rsidR="00CA18E9" w:rsidRPr="00CA18E9" w:rsidTr="007D3EA7">
        <w:trPr>
          <w:trHeight w:val="1480"/>
          <w:jc w:val="center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/>
                <w:color w:val="000000" w:themeColor="text1"/>
                <w:lang w:eastAsia="en-US"/>
              </w:rPr>
              <w:t>ЗПК.3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rPr>
                <w:color w:val="000000" w:themeColor="text1"/>
              </w:rPr>
            </w:pPr>
            <w:r w:rsidRPr="00CA18E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 xml:space="preserve">Тема 1. </w:t>
            </w: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Правові та організаційні основи охорони праці. </w:t>
            </w:r>
            <w:r w:rsidRPr="00CA18E9">
              <w:rPr>
                <w:rFonts w:ascii="Times New Roman" w:hAnsi="Times New Roman"/>
                <w:color w:val="000000" w:themeColor="text1"/>
              </w:rPr>
              <w:t>Поняття “охорона праці”, соціально-економічне значення охорони праці.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Основні законодавчі акти з охорони праці.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Відповідальність за порушення законодавства, правил та інструкцій з охорони праці.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Основні причини травматизму і професійних захворювань на виробництві.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Тема 2. </w:t>
            </w: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Основи безпеки праці у галузі. Потенціал небезпек. Психологія безпеки праці. Організація роботи з охорони праці. </w:t>
            </w:r>
            <w:r w:rsidRPr="00CA18E9">
              <w:rPr>
                <w:rFonts w:ascii="Times New Roman" w:hAnsi="Times New Roman"/>
                <w:color w:val="000000" w:themeColor="text1"/>
              </w:rPr>
              <w:t>Правила охорони праці в сільськогосподарському виробництві.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 xml:space="preserve">Вимоги безпеки під час перевірки технічного стану сільськогосподарської техніки та усунення </w:t>
            </w:r>
            <w:proofErr w:type="spellStart"/>
            <w:r w:rsidRPr="00CA18E9">
              <w:rPr>
                <w:rFonts w:ascii="Times New Roman" w:hAnsi="Times New Roman"/>
                <w:color w:val="000000" w:themeColor="text1"/>
              </w:rPr>
              <w:t>несправностей</w:t>
            </w:r>
            <w:proofErr w:type="spellEnd"/>
            <w:r w:rsidRPr="00CA18E9">
              <w:rPr>
                <w:rFonts w:ascii="Times New Roman" w:hAnsi="Times New Roman"/>
                <w:color w:val="000000" w:themeColor="text1"/>
              </w:rPr>
              <w:t xml:space="preserve"> перед початком роботи.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Вимоги безпеки під час завантаження і вивантаження вантажів.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Вимоги безпеки після закінчення роботи.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Вимоги безпеки в аварійних ситуаціях.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Засоби індивідуального захисту від небезпечних і шкідливих виробничих факторів.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Вимоги нормативних актів про охорону праці щодо безпеки виробничих процесів, обладнання, будівель і споруд.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Евакуація з приміщень у разі аварії.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Тема 3. </w:t>
            </w: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Основи пожежної безпеки. </w:t>
            </w:r>
            <w:proofErr w:type="spellStart"/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>Вибухонебезпека</w:t>
            </w:r>
            <w:proofErr w:type="spellEnd"/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виробництва і вибухозахист. </w:t>
            </w:r>
            <w:r w:rsidRPr="00CA18E9">
              <w:rPr>
                <w:rFonts w:ascii="Times New Roman" w:hAnsi="Times New Roman"/>
                <w:color w:val="000000" w:themeColor="text1"/>
              </w:rPr>
              <w:t>Організаційні та технічні протипожежні заходи.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Організація пожежної охорони в галузі.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 xml:space="preserve">Параметри і властивості, що характеризують </w:t>
            </w:r>
            <w:proofErr w:type="spellStart"/>
            <w:r w:rsidRPr="00CA18E9">
              <w:rPr>
                <w:rFonts w:ascii="Times New Roman" w:hAnsi="Times New Roman"/>
                <w:color w:val="000000" w:themeColor="text1"/>
              </w:rPr>
              <w:t>вибухонебезпеку</w:t>
            </w:r>
            <w:proofErr w:type="spellEnd"/>
            <w:r w:rsidRPr="00CA18E9">
              <w:rPr>
                <w:rFonts w:ascii="Times New Roman" w:hAnsi="Times New Roman"/>
                <w:color w:val="000000" w:themeColor="text1"/>
              </w:rPr>
              <w:t xml:space="preserve"> середовища.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Вибухозахист виробництва</w:t>
            </w:r>
          </w:p>
        </w:tc>
      </w:tr>
      <w:tr w:rsidR="00CA18E9" w:rsidRPr="00CA18E9" w:rsidTr="004D1222">
        <w:trPr>
          <w:trHeight w:val="20"/>
          <w:jc w:val="center"/>
        </w:trPr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4D1222">
            <w:pPr>
              <w:rPr>
                <w:rFonts w:ascii="Times New Roman" w:hAnsi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Тема 4. </w:t>
            </w: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Основи електробезпеки. </w:t>
            </w:r>
            <w:r w:rsidRPr="00CA18E9">
              <w:rPr>
                <w:rFonts w:ascii="Times New Roman" w:hAnsi="Times New Roman"/>
                <w:color w:val="000000" w:themeColor="text1"/>
              </w:rPr>
              <w:t>Електрика промислова, статична і атмосферна.</w:t>
            </w:r>
          </w:p>
          <w:p w:rsidR="004D1222" w:rsidRPr="00CA18E9" w:rsidRDefault="004D1222" w:rsidP="004D1222">
            <w:pPr>
              <w:rPr>
                <w:rFonts w:ascii="Times New Roman" w:hAnsi="Times New Roman"/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</w:rPr>
              <w:t>Класифікація виробничих приміщень щодо небезпеки ураження працівників електричним струмом.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Допуск до роботи з електрифікованими машинами.</w:t>
            </w:r>
          </w:p>
          <w:p w:rsidR="004D1222" w:rsidRPr="00CA18E9" w:rsidRDefault="004D1222" w:rsidP="007D3EA7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</w:rPr>
              <w:t>Захист від статичної електрики.</w:t>
            </w:r>
          </w:p>
        </w:tc>
      </w:tr>
      <w:tr w:rsidR="00CA18E9" w:rsidRPr="00CA18E9" w:rsidTr="004D1222">
        <w:trPr>
          <w:trHeight w:val="20"/>
          <w:jc w:val="center"/>
        </w:trPr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4D1222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Тема 5. </w:t>
            </w: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Основи гігієни праці та виробничої санітарії. Медичні огляди. </w:t>
            </w:r>
            <w:r w:rsidRPr="00CA18E9">
              <w:rPr>
                <w:rFonts w:ascii="Times New Roman" w:hAnsi="Times New Roman"/>
                <w:color w:val="000000" w:themeColor="text1"/>
              </w:rPr>
              <w:t>Поняття про виробничу санітарію як систему організаційних, гігієнічних та санітарно-технічних заходів.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Основні гігієнічні особливості праці тракториста-машиніста сільськогосподарського виробництва.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Санітарно-побутове забезпечення працівників.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Медичні огляди працівників галузі, їх значення, періодичність та порядок проведення.</w:t>
            </w:r>
          </w:p>
          <w:p w:rsidR="004D1222" w:rsidRPr="00CA18E9" w:rsidRDefault="004D1222" w:rsidP="004D122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222" w:rsidRPr="00CA18E9" w:rsidRDefault="004D1222" w:rsidP="007D3EA7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Тема 6. </w:t>
            </w: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Надання першої допомоги потерпілим у разі нещасних випадків. </w:t>
            </w:r>
            <w:r w:rsidRPr="00CA18E9">
              <w:rPr>
                <w:rFonts w:ascii="Times New Roman" w:hAnsi="Times New Roman"/>
                <w:color w:val="000000" w:themeColor="text1"/>
              </w:rPr>
              <w:t>Послідовність, принципи й засоби надання першої допомоги.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Засоби надання першої допомоги.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Перша допомога в разі запорошення очей, поранень, вивихів, переломів.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Ознаки отруєння і перша допомога потерпілому.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Правила надання першої допомоги в разі ураження електричним струмом.</w:t>
            </w:r>
            <w:r w:rsidR="007D3EA7" w:rsidRPr="00CA18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</w:rPr>
              <w:t>Підготовка потерпілого до транспортування.</w:t>
            </w:r>
          </w:p>
        </w:tc>
      </w:tr>
    </w:tbl>
    <w:p w:rsidR="004D1222" w:rsidRPr="00CA18E9" w:rsidRDefault="004D1222" w:rsidP="004D1222">
      <w:pPr>
        <w:widowControl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Укладач:</w:t>
      </w:r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викладач ____________М. О. </w:t>
      </w:r>
      <w:proofErr w:type="spellStart"/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>Шварцбурд</w:t>
      </w:r>
      <w:proofErr w:type="spellEnd"/>
    </w:p>
    <w:p w:rsidR="004D1222" w:rsidRPr="00CA18E9" w:rsidRDefault="004D1222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AD5EDF" w:rsidRPr="00CA18E9" w:rsidRDefault="00AD5EDF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8037DA" w:rsidRPr="00CA18E9" w:rsidRDefault="008037DA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ОСВІТНЯ РОБОЧА ПРОГРАМА ПРЕДМЕТА</w:t>
      </w:r>
    </w:p>
    <w:p w:rsidR="008037DA" w:rsidRPr="00CA18E9" w:rsidRDefault="008037DA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СІЛЬСЬКОГОСПОДАРСЬКА ТЕХНІКА</w:t>
      </w:r>
    </w:p>
    <w:p w:rsidR="008037DA" w:rsidRPr="00CA18E9" w:rsidRDefault="008037DA" w:rsidP="008037DA">
      <w:pPr>
        <w:shd w:val="clear" w:color="auto" w:fill="FFFFFF"/>
        <w:tabs>
          <w:tab w:val="left" w:pos="8931"/>
          <w:tab w:val="left" w:pos="9781"/>
          <w:tab w:val="left" w:pos="9922"/>
        </w:tabs>
        <w:ind w:left="567" w:right="-1" w:firstLine="5"/>
        <w:rPr>
          <w:rFonts w:ascii="Times New Roman" w:hAnsi="Times New Roman" w:cs="Times New Roman"/>
          <w:b/>
          <w:bCs/>
          <w:color w:val="000000" w:themeColor="text1"/>
          <w:spacing w:val="-4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Професія: 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7233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 «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Слюсар з ремонту сільськогосподарських машин та устаткування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</w:rPr>
        <w:t>»</w:t>
      </w:r>
    </w:p>
    <w:p w:rsidR="008037DA" w:rsidRPr="00CA18E9" w:rsidRDefault="008037DA" w:rsidP="008037DA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Кваліфікація: 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Слюсар з ремонту сільськогосподарських машин та устаткування 2-3 розряду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.</w:t>
      </w:r>
    </w:p>
    <w:p w:rsidR="008037DA" w:rsidRPr="00CA18E9" w:rsidRDefault="008037DA" w:rsidP="008037DA">
      <w:pPr>
        <w:widowControl/>
        <w:spacing w:before="120"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ТЕМАТИЧНИЙ ПЛАН</w:t>
      </w:r>
    </w:p>
    <w:tbl>
      <w:tblPr>
        <w:tblW w:w="0" w:type="auto"/>
        <w:jc w:val="center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5018"/>
        <w:gridCol w:w="1462"/>
        <w:gridCol w:w="2126"/>
      </w:tblGrid>
      <w:tr w:rsidR="00CA18E9" w:rsidRPr="00CA18E9" w:rsidTr="004345F6">
        <w:trPr>
          <w:trHeight w:val="20"/>
          <w:jc w:val="center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Компетентності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Кількість годин</w:t>
            </w:r>
          </w:p>
        </w:tc>
      </w:tr>
      <w:tr w:rsidR="00CA18E9" w:rsidRPr="00CA18E9" w:rsidTr="004345F6">
        <w:trPr>
          <w:trHeight w:val="20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З них лабораторних, практичних робіт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2BC" w:rsidRPr="00CA18E9" w:rsidRDefault="00A172BC" w:rsidP="00A172BC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</w:t>
            </w:r>
            <w:r w:rsidR="00670DE9" w:rsidRPr="00CA18E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Calibri" w:hAnsi="Times New Roman" w:cs="Times New Roman"/>
                <w:color w:val="000000" w:themeColor="text1"/>
              </w:rPr>
              <w:t>Вступ. Основні відомості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2BC" w:rsidRPr="00CA18E9" w:rsidRDefault="00A172BC" w:rsidP="00A172BC">
            <w:pPr>
              <w:ind w:right="-82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2BC" w:rsidRPr="00CA18E9" w:rsidRDefault="00A172BC" w:rsidP="00A172BC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Базовий блок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2BC" w:rsidRPr="00CA18E9" w:rsidRDefault="00A172BC" w:rsidP="00A172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val="uk-UA"/>
              </w:rPr>
              <w:t>Класифікація та загальна будова ДВЗ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ind w:right="-82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2BC" w:rsidRPr="00CA18E9" w:rsidRDefault="00A172BC" w:rsidP="00A172BC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СРСГМУ _ 2.1.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ar-SA"/>
              </w:rPr>
              <w:t>Виконання слюсарних робіт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ind w:right="-82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2BC" w:rsidRPr="00CA18E9" w:rsidRDefault="00A172BC" w:rsidP="00A172BC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 w:right="-124" w:firstLine="142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СРСГМУ – 2.2.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технічного обслуговування та ремонту простих з’єднань і складальних одиниць машин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ind w:right="-82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2BC" w:rsidRPr="00CA18E9" w:rsidRDefault="00A172BC" w:rsidP="00A172BC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 w:right="-124" w:firstLine="142"/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 w:rsidRPr="00CA18E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СРСГМУ – 3.1.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слюсарно-ремонтних робіт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ind w:right="-82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2BC" w:rsidRPr="00CA18E9" w:rsidRDefault="00A172BC" w:rsidP="00A172BC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 w:right="-124" w:firstLine="142"/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 w:rsidRPr="00CA18E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СРСГМУ – 3.2.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технічного обслуговування та ремонту машин середньої складності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ind w:right="-82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4345F6">
        <w:trPr>
          <w:trHeight w:val="340"/>
          <w:jc w:val="center"/>
        </w:trPr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widowControl/>
              <w:spacing w:line="254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2BC" w:rsidRPr="00CA18E9" w:rsidRDefault="00A172BC" w:rsidP="00A172BC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8037DA" w:rsidRPr="00CA18E9" w:rsidRDefault="008037DA" w:rsidP="008037DA">
      <w:pPr>
        <w:widowControl/>
        <w:rPr>
          <w:rFonts w:ascii="Times New Roman" w:hAnsi="Times New Roman" w:cs="Times New Roman"/>
          <w:color w:val="000000" w:themeColor="text1"/>
          <w:lang w:eastAsia="ru-RU"/>
        </w:rPr>
      </w:pPr>
    </w:p>
    <w:p w:rsidR="008037DA" w:rsidRPr="00CA18E9" w:rsidRDefault="008037DA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ЗМІСТ ПРОГРАМИ</w:t>
      </w:r>
    </w:p>
    <w:tbl>
      <w:tblPr>
        <w:tblW w:w="10088" w:type="dxa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8586"/>
      </w:tblGrid>
      <w:tr w:rsidR="00CA18E9" w:rsidRPr="00CA18E9" w:rsidTr="004345F6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Назва теми / Зміст навчального матеріалу</w:t>
            </w:r>
          </w:p>
        </w:tc>
      </w:tr>
      <w:tr w:rsidR="00CA18E9" w:rsidRPr="00CA18E9" w:rsidTr="00E1700A">
        <w:trPr>
          <w:trHeight w:val="1476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B43" w:rsidRPr="00CA18E9" w:rsidRDefault="00E12B43" w:rsidP="00E12B43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ЗБП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B43" w:rsidRPr="00CA18E9" w:rsidRDefault="00E12B43" w:rsidP="00E12B43">
            <w:pPr>
              <w:spacing w:before="60" w:after="60"/>
              <w:ind w:left="23" w:right="7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Вступ. Основні відомості про  трактори. Класифікація  і  загальна  будова тракторів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</w:tc>
      </w:tr>
      <w:tr w:rsidR="00CA18E9" w:rsidRPr="00CA18E9" w:rsidTr="007D3EA7">
        <w:trPr>
          <w:trHeight w:val="1476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B43" w:rsidRPr="00CA18E9" w:rsidRDefault="00E12B43" w:rsidP="00E12B43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Базовий блок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2B43" w:rsidRPr="00CA18E9" w:rsidRDefault="00E12B43" w:rsidP="007D3E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Класифікація та загальна будова ДВЗ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Основні поняття, мертва точка, хід поршня, об’єм камери згорання, робочий об’єм циліндра, ступінь стиску і літраж двигуна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Робочий процес чотиритактного дизельного двигуна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Призначення та загальна будова КШМ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Деталі групи остова КШМ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Деталі групи поршня та шатуна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Деталі групи колінчастого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вала</w:t>
            </w:r>
            <w:proofErr w:type="spellEnd"/>
          </w:p>
        </w:tc>
      </w:tr>
      <w:tr w:rsidR="00CA18E9" w:rsidRPr="00CA18E9" w:rsidTr="00E1700A">
        <w:trPr>
          <w:trHeight w:val="1476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B43" w:rsidRPr="00CA18E9" w:rsidRDefault="00E12B43" w:rsidP="00E12B43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СРСГМУ _ 2.1. 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B43" w:rsidRPr="00CA18E9" w:rsidRDefault="00E12B43" w:rsidP="007D3EA7">
            <w:pPr>
              <w:rPr>
                <w:rStyle w:val="hps"/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 xml:space="preserve">Виконання слюсарних робіт.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Класифікація ґрунтообробних машин і агрегатів. Агротехнічні вимоги до ґрунтообробних машин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Плуги, призначення та загальна будова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Лущильники, призначення, їхні типи, загальна будова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Борони, призначення, їхні типи, загальна будова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Котки, призначення, їхні типи, загальна будова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Культиватори, призначення, їхні типи, загальна будова</w:t>
            </w:r>
          </w:p>
        </w:tc>
      </w:tr>
      <w:tr w:rsidR="00CA18E9" w:rsidRPr="00CA18E9" w:rsidTr="00E1700A">
        <w:trPr>
          <w:trHeight w:val="1476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B43" w:rsidRPr="00CA18E9" w:rsidRDefault="00E12B43" w:rsidP="00E12B43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 w:right="-124" w:firstLine="142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СРСГМУ – 2.2.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C" w:rsidRPr="00CA18E9" w:rsidRDefault="00E12B43" w:rsidP="00012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Виконання технічного обслуговування та ремонту простих з’єднань і складальних одиниць машин. </w:t>
            </w:r>
            <w:r w:rsidR="000121DC" w:rsidRPr="00CA18E9">
              <w:rPr>
                <w:rFonts w:ascii="Times New Roman" w:hAnsi="Times New Roman" w:cs="Times New Roman"/>
                <w:color w:val="000000" w:themeColor="text1"/>
              </w:rPr>
              <w:t>Комбіновані агрегати, призначення, їхні типи, загальна будова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121DC" w:rsidRPr="00CA18E9">
              <w:rPr>
                <w:rFonts w:ascii="Times New Roman" w:hAnsi="Times New Roman" w:cs="Times New Roman"/>
                <w:color w:val="000000" w:themeColor="text1"/>
              </w:rPr>
              <w:t>Призначення, загальна будова та принцип дії газорозподільного механізму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121DC" w:rsidRPr="00CA18E9">
              <w:rPr>
                <w:rFonts w:ascii="Times New Roman" w:hAnsi="Times New Roman" w:cs="Times New Roman"/>
                <w:color w:val="000000" w:themeColor="text1"/>
              </w:rPr>
              <w:t>Фази газорозподілу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121DC" w:rsidRPr="00CA18E9">
              <w:rPr>
                <w:rFonts w:ascii="Times New Roman" w:hAnsi="Times New Roman" w:cs="Times New Roman"/>
                <w:color w:val="000000" w:themeColor="text1"/>
              </w:rPr>
              <w:t>Машин для приготування та внесення добрив. Загальна будова та призначення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121DC" w:rsidRPr="00CA18E9">
              <w:rPr>
                <w:rFonts w:ascii="Times New Roman" w:hAnsi="Times New Roman" w:cs="Times New Roman"/>
                <w:color w:val="000000" w:themeColor="text1"/>
              </w:rPr>
              <w:t xml:space="preserve">Агротехнічні вимоги до зернових сівалок. Загальна будова та призначення сівалок 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121DC" w:rsidRPr="00CA18E9">
              <w:rPr>
                <w:rFonts w:ascii="Times New Roman" w:hAnsi="Times New Roman" w:cs="Times New Roman"/>
                <w:color w:val="000000" w:themeColor="text1"/>
              </w:rPr>
              <w:t>Сівалки  зернові, бурячні, кукурудзяні, призначення та будова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121DC" w:rsidRPr="00CA18E9">
              <w:rPr>
                <w:rFonts w:ascii="Times New Roman" w:hAnsi="Times New Roman" w:cs="Times New Roman"/>
                <w:color w:val="000000" w:themeColor="text1"/>
              </w:rPr>
              <w:t>Призначення і класифікація системи охолодження</w:t>
            </w:r>
          </w:p>
          <w:p w:rsidR="000121DC" w:rsidRPr="00CA18E9" w:rsidRDefault="000121DC" w:rsidP="00012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Загальна будова і робота системи охолодження. Охолоджувальні рідини: антифриз,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тосол</w:t>
            </w:r>
            <w:proofErr w:type="spellEnd"/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Призначення, загальна будова та принцип дії системи мащення</w:t>
            </w:r>
          </w:p>
          <w:p w:rsidR="000121DC" w:rsidRPr="00CA18E9" w:rsidRDefault="000121DC" w:rsidP="00012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Мастильні матеріали. Схема роботи система мащення двигуна, Будова та принцип дії масляного насоса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Будова та принцип дії масляного радіатора, центрифуги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Способи догляду за посівами. будова культиваторів-культиваторів рослинопідживлювачів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Машина для збирання картоплі та буряка, призначення та будова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Призначення, загальна будова та принцип дії системи живлення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E12B43" w:rsidRPr="00CA18E9" w:rsidRDefault="000121DC" w:rsidP="00E12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Призначення і будова повітроочисника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Паливо для двигунів внутрішнього згорання. Дизельне паливо та паливо для карбюраторних двигуні. Сумішоутворення в дизелях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Паливні баки, фільтри, підкачувальні насоси, форсунки та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паливопроводи</w:t>
            </w:r>
            <w:proofErr w:type="spellEnd"/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Паливні насоси високого тиску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Способи пуску тракторних двигунів. Загальна будова та принцип дії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Трансмісія пускового двигуна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Пристрої для поліпшення пуску двигуна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Трансмісія. Загальні відомості, призначення механізмів 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Призначення, класифікація та будова зчеплення, принцип дії</w:t>
            </w:r>
          </w:p>
        </w:tc>
      </w:tr>
      <w:tr w:rsidR="00CA18E9" w:rsidRPr="00CA18E9" w:rsidTr="00E1700A">
        <w:trPr>
          <w:trHeight w:val="1476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B43" w:rsidRPr="00CA18E9" w:rsidRDefault="00E12B43" w:rsidP="00E12B43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 w:right="-124" w:firstLine="142"/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 w:rsidRPr="00CA18E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СРСГМУ – 3.1.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C" w:rsidRPr="00CA18E9" w:rsidRDefault="000121DC" w:rsidP="00012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Виконання слюсарно-ремонтних робіт.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Призначення, класифікація коробок передач, роздавальних коробок, понижуючих редукторів, їх будова та робота</w:t>
            </w:r>
          </w:p>
          <w:p w:rsidR="000121DC" w:rsidRPr="00CA18E9" w:rsidRDefault="000121DC" w:rsidP="00012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Проміжні з’єднання та карданні передачі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Ведучі мости. Загальні відомості про ведучі мости</w:t>
            </w:r>
            <w:r w:rsidR="007D3EA7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Призначення, будова і принцип дії головної передачі, диференціала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Призначення та будова механізму блокування диференціала</w:t>
            </w:r>
          </w:p>
          <w:p w:rsidR="000121DC" w:rsidRPr="00CA18E9" w:rsidRDefault="000121DC" w:rsidP="00012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Кінцева передач, її призначення, будова та робота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Будова переднього моста</w:t>
            </w:r>
          </w:p>
          <w:p w:rsidR="000121DC" w:rsidRPr="00CA18E9" w:rsidRDefault="000121DC" w:rsidP="00012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Загальні відомості. Будова ходової частини колісних тракторів: остов, підвіски</w:t>
            </w:r>
          </w:p>
          <w:p w:rsidR="000121DC" w:rsidRPr="00CA18E9" w:rsidRDefault="000121DC" w:rsidP="00012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Стабілізація. Розвал і сходження коліс 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Маточини коліс, типи коліс, їхнє кріплення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Розміри та позначення шин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Рульовий привід та рульовий механізм. 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Гідропідсилювач</w:t>
            </w:r>
            <w:proofErr w:type="spellEnd"/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Будова та призначення начіпного механізму трактора</w:t>
            </w:r>
          </w:p>
          <w:p w:rsidR="00E12B43" w:rsidRPr="00CA18E9" w:rsidRDefault="00E12B43" w:rsidP="00E12B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A18E9" w:rsidRPr="00CA18E9" w:rsidTr="00E1700A">
        <w:trPr>
          <w:trHeight w:val="1476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B43" w:rsidRPr="00CA18E9" w:rsidRDefault="00E12B43" w:rsidP="00E12B43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 w:right="-124" w:firstLine="142"/>
              <w:jc w:val="center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 w:rsidRPr="00CA18E9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lastRenderedPageBreak/>
              <w:t>СРСГМУ – 3.2.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1DC" w:rsidRPr="00CA18E9" w:rsidRDefault="000121DC" w:rsidP="00012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Виконання технічного обслуговування та ремонту машин середньої складності.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Будова та дія вузлів: масляного насоса, розподільника, силових циліндрів, маслопроводів, з’єднувальних шлангів, запірних клапанів, розривних муфт, бак, 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призначення та режими роботи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вала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відбору потужності</w:t>
            </w:r>
          </w:p>
          <w:p w:rsidR="000121DC" w:rsidRPr="00CA18E9" w:rsidRDefault="000121DC" w:rsidP="00012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Приводні  шківи, їхнє призначення, розміщення, механізм включення</w:t>
            </w:r>
          </w:p>
          <w:p w:rsidR="000121DC" w:rsidRPr="00CA18E9" w:rsidRDefault="000121DC" w:rsidP="00012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Кабіна, призначення та будова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Пристрої для обігріву кабіни, кондиціювання, вентиляція та зволоження. Привід склоочисника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Застосування електричної енергія на тракторі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Джерела електричної енергії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Призначення, будова та робота свинцево-кислотного акумулятора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Призначення, будова та робота генератора</w:t>
            </w:r>
          </w:p>
          <w:p w:rsidR="000121DC" w:rsidRPr="00CA18E9" w:rsidRDefault="000121DC" w:rsidP="00012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Контрольно вимірювальні прилади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Призначення приладів освітлення, сигналізації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Нова трактора техніка вітчизняного та зарубіжного виробництва</w:t>
            </w:r>
          </w:p>
          <w:p w:rsidR="000121DC" w:rsidRPr="00CA18E9" w:rsidRDefault="000121DC" w:rsidP="00012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Основні поняття про навколишнє середовище, закон України «Про охорону атмосферного повітря». Методи захисту від забруднення атмосфери</w:t>
            </w:r>
          </w:p>
          <w:p w:rsidR="000121DC" w:rsidRPr="00CA18E9" w:rsidRDefault="000121DC" w:rsidP="00012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Будова та призначення зерноочисних машин. Зерносушарки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Сортування зерна</w:t>
            </w:r>
          </w:p>
          <w:p w:rsidR="00E12B43" w:rsidRPr="00CA18E9" w:rsidRDefault="000121DC" w:rsidP="00E12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Загальна будова зернозбирального комбайна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Призначення основних робочих органів комбайна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Силосозбиральні машини. Особливості будови та роботи машин для скошування і збирання сіна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Загальна будова та робота дощувальних машин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Особливості будови та роботи машин для внесення добрив,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авантаження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добрив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Класифікація, призначення машин для захисту рослин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Доїльні апарати, транспортери, автонап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>увалки їх призначення та будова</w:t>
            </w:r>
          </w:p>
        </w:tc>
      </w:tr>
    </w:tbl>
    <w:p w:rsidR="008037DA" w:rsidRPr="00CA18E9" w:rsidRDefault="008037DA" w:rsidP="008037DA">
      <w:pPr>
        <w:widowControl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A18E9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Укладач:</w:t>
      </w:r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викладач ____________ В. В. </w:t>
      </w:r>
      <w:proofErr w:type="spellStart"/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>Селіверстов</w:t>
      </w:r>
      <w:proofErr w:type="spellEnd"/>
    </w:p>
    <w:p w:rsidR="00B00D2B" w:rsidRPr="00CA18E9" w:rsidRDefault="00B00D2B" w:rsidP="008037DA">
      <w:pPr>
        <w:widowControl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8032AD" w:rsidRPr="00CA18E9" w:rsidRDefault="008032A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8032AD" w:rsidRPr="00CA18E9" w:rsidRDefault="008032AD" w:rsidP="008032AD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ОСВІТНЯ РОБОЧА ПРОГРАМА ПРЕДМЕТА</w:t>
      </w:r>
    </w:p>
    <w:p w:rsidR="008032AD" w:rsidRPr="00CA18E9" w:rsidRDefault="008032AD" w:rsidP="008032AD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СЛЮСАРНА СПРАВА</w:t>
      </w:r>
    </w:p>
    <w:p w:rsidR="008032AD" w:rsidRPr="00CA18E9" w:rsidRDefault="008032AD" w:rsidP="008032AD">
      <w:pPr>
        <w:shd w:val="clear" w:color="auto" w:fill="FFFFFF"/>
        <w:tabs>
          <w:tab w:val="left" w:pos="8931"/>
          <w:tab w:val="left" w:pos="9781"/>
          <w:tab w:val="left" w:pos="9922"/>
        </w:tabs>
        <w:ind w:left="567" w:right="-1" w:firstLine="5"/>
        <w:rPr>
          <w:rFonts w:ascii="Times New Roman" w:hAnsi="Times New Roman" w:cs="Times New Roman"/>
          <w:b/>
          <w:bCs/>
          <w:color w:val="000000" w:themeColor="text1"/>
          <w:spacing w:val="-4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Професія: 7233 «Слюсар з ремонту сільськогосподарських машин та устаткування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</w:rPr>
        <w:t>»</w:t>
      </w:r>
    </w:p>
    <w:p w:rsidR="008032AD" w:rsidRPr="00CA18E9" w:rsidRDefault="008032AD" w:rsidP="008032AD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Кваліфікація: Слюсар з ремонту сільськогосподарських машин та устаткування 2-3 розряду.</w:t>
      </w:r>
    </w:p>
    <w:p w:rsidR="008032AD" w:rsidRPr="00CA18E9" w:rsidRDefault="008032AD" w:rsidP="008032AD">
      <w:pPr>
        <w:widowControl/>
        <w:spacing w:before="120"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ТЕМАТИЧНИЙ ПЛАН</w:t>
      </w:r>
    </w:p>
    <w:tbl>
      <w:tblPr>
        <w:tblW w:w="0" w:type="auto"/>
        <w:jc w:val="center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5018"/>
        <w:gridCol w:w="1462"/>
        <w:gridCol w:w="2126"/>
      </w:tblGrid>
      <w:tr w:rsidR="00CA18E9" w:rsidRPr="00CA18E9" w:rsidTr="007D3EA7">
        <w:trPr>
          <w:trHeight w:val="20"/>
          <w:jc w:val="center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Компетентності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Кількість годин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7D3E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7D3E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З них лабораторних, практичних робіт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AD" w:rsidRPr="00CA18E9" w:rsidRDefault="008032AD" w:rsidP="008032AD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A18E9">
              <w:rPr>
                <w:rFonts w:ascii="Times New Roman" w:hAnsi="Times New Roman"/>
                <w:color w:val="000000" w:themeColor="text1"/>
                <w:szCs w:val="22"/>
              </w:rPr>
              <w:t xml:space="preserve">Базовий блок </w:t>
            </w:r>
          </w:p>
          <w:p w:rsidR="008032AD" w:rsidRPr="00CA18E9" w:rsidRDefault="008032AD" w:rsidP="008032AD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A18E9">
              <w:rPr>
                <w:rFonts w:ascii="Times New Roman" w:hAnsi="Times New Roman"/>
                <w:color w:val="000000" w:themeColor="text1"/>
                <w:szCs w:val="22"/>
              </w:rPr>
              <w:t>(БК-9)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AD" w:rsidRPr="00CA18E9" w:rsidRDefault="008032AD" w:rsidP="008032AD">
            <w:pPr>
              <w:tabs>
                <w:tab w:val="center" w:pos="4677"/>
                <w:tab w:val="right" w:pos="9355"/>
              </w:tabs>
              <w:ind w:right="70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Оволодіння основами  слюсарної справи </w:t>
            </w:r>
          </w:p>
          <w:p w:rsidR="008032AD" w:rsidRPr="00CA18E9" w:rsidRDefault="008032AD" w:rsidP="008032AD">
            <w:pPr>
              <w:pStyle w:val="a3"/>
              <w:spacing w:line="276" w:lineRule="auto"/>
              <w:rPr>
                <w:color w:val="000000" w:themeColor="text1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8032AD">
            <w:pPr>
              <w:ind w:right="-82" w:hanging="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8032AD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AD" w:rsidRPr="00CA18E9" w:rsidRDefault="008032AD" w:rsidP="008032AD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A18E9">
              <w:rPr>
                <w:rFonts w:ascii="Times New Roman" w:hAnsi="Times New Roman"/>
                <w:color w:val="000000" w:themeColor="text1"/>
                <w:szCs w:val="22"/>
              </w:rPr>
              <w:t>СРСГМУ – 2(1-2).1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8032AD">
            <w:pPr>
              <w:tabs>
                <w:tab w:val="center" w:pos="4677"/>
                <w:tab w:val="right" w:pos="9355"/>
              </w:tabs>
              <w:ind w:right="142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ar-SA"/>
              </w:rPr>
              <w:t>Виконання слюсарних робіт</w:t>
            </w:r>
            <w:r w:rsidRPr="00CA18E9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</w:p>
          <w:p w:rsidR="008032AD" w:rsidRPr="00CA18E9" w:rsidRDefault="008032AD" w:rsidP="008032AD">
            <w:pPr>
              <w:pStyle w:val="HTML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4677"/>
                <w:tab w:val="right" w:pos="9355"/>
              </w:tabs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8032AD">
            <w:pPr>
              <w:ind w:right="-82" w:hanging="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8032AD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AD" w:rsidRPr="00CA18E9" w:rsidRDefault="008032AD" w:rsidP="008032AD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A18E9">
              <w:rPr>
                <w:rFonts w:ascii="Times New Roman" w:hAnsi="Times New Roman"/>
                <w:color w:val="000000" w:themeColor="text1"/>
                <w:szCs w:val="22"/>
              </w:rPr>
              <w:t>СРСГМУ</w:t>
            </w:r>
            <w:r w:rsidRPr="00CA18E9">
              <w:rPr>
                <w:rStyle w:val="4"/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 xml:space="preserve"> – 2(1-2).2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8032AD">
            <w:pPr>
              <w:tabs>
                <w:tab w:val="center" w:pos="4677"/>
                <w:tab w:val="right" w:pos="9355"/>
              </w:tabs>
              <w:ind w:right="142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технічного обслуговування та ремонту простих з’єднань і складальних одиниць  машин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8032AD">
            <w:pPr>
              <w:ind w:right="-82" w:hanging="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8032AD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AD" w:rsidRPr="00CA18E9" w:rsidRDefault="008032AD" w:rsidP="008032AD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A18E9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eastAsia="uk-UA"/>
              </w:rPr>
              <w:t>СРСГМУ</w:t>
            </w:r>
            <w:r w:rsidRPr="00CA18E9">
              <w:rPr>
                <w:rStyle w:val="4"/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 xml:space="preserve"> – 3.1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8032AD">
            <w:pPr>
              <w:tabs>
                <w:tab w:val="center" w:pos="4677"/>
                <w:tab w:val="right" w:pos="9355"/>
              </w:tabs>
              <w:ind w:right="142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слюсарно-ремонтних робіт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8032AD">
            <w:pPr>
              <w:ind w:right="-82" w:hanging="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8032AD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AD" w:rsidRPr="00CA18E9" w:rsidRDefault="008032AD" w:rsidP="008032AD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A18E9">
              <w:rPr>
                <w:rFonts w:ascii="Times New Roman" w:hAnsi="Times New Roman"/>
                <w:color w:val="000000" w:themeColor="text1"/>
                <w:szCs w:val="22"/>
                <w:shd w:val="clear" w:color="auto" w:fill="FFFFFF"/>
                <w:lang w:eastAsia="uk-UA"/>
              </w:rPr>
              <w:t>СРСГМУ</w:t>
            </w:r>
            <w:r w:rsidRPr="00CA18E9">
              <w:rPr>
                <w:rStyle w:val="4"/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 xml:space="preserve"> – 3.2 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8032AD">
            <w:pPr>
              <w:tabs>
                <w:tab w:val="center" w:pos="4677"/>
                <w:tab w:val="right" w:pos="9355"/>
              </w:tabs>
              <w:ind w:right="142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технічного обслуговування та ремонту машин середньої складності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8032AD">
            <w:pPr>
              <w:ind w:right="-82" w:hanging="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8032AD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340"/>
          <w:jc w:val="center"/>
        </w:trPr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8032AD">
            <w:pPr>
              <w:widowControl/>
              <w:spacing w:line="254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8032AD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CA18E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8032AD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8032AD" w:rsidRPr="00CA18E9" w:rsidRDefault="008032AD" w:rsidP="008032AD">
      <w:pPr>
        <w:widowControl/>
        <w:rPr>
          <w:rFonts w:ascii="Times New Roman" w:hAnsi="Times New Roman" w:cs="Times New Roman"/>
          <w:color w:val="000000" w:themeColor="text1"/>
          <w:lang w:eastAsia="ru-RU"/>
        </w:rPr>
      </w:pPr>
    </w:p>
    <w:p w:rsidR="008032AD" w:rsidRPr="00CA18E9" w:rsidRDefault="008032AD" w:rsidP="008032AD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ЗМІСТ ПРОГРАМИ</w:t>
      </w:r>
    </w:p>
    <w:tbl>
      <w:tblPr>
        <w:tblW w:w="10088" w:type="dxa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8586"/>
      </w:tblGrid>
      <w:tr w:rsidR="00CA18E9" w:rsidRPr="00CA18E9" w:rsidTr="007D3EA7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2AD" w:rsidRPr="00CA18E9" w:rsidRDefault="008032AD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Назва теми / Зміст навчального матеріалу</w:t>
            </w:r>
          </w:p>
        </w:tc>
      </w:tr>
      <w:tr w:rsidR="00CA18E9" w:rsidRPr="00CA18E9" w:rsidTr="00B6625B">
        <w:trPr>
          <w:trHeight w:val="633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AD" w:rsidRPr="00CA18E9" w:rsidRDefault="008032AD" w:rsidP="008032AD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Базовий блок </w:t>
            </w:r>
          </w:p>
          <w:p w:rsidR="008032AD" w:rsidRPr="00CA18E9" w:rsidRDefault="008032AD" w:rsidP="008032AD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(БК-9)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AD" w:rsidRPr="00CA18E9" w:rsidRDefault="008032AD" w:rsidP="008032AD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Вступ</w:t>
            </w:r>
            <w:r w:rsidRPr="00CA18E9">
              <w:rPr>
                <w:rFonts w:ascii="Times New Roman" w:hAnsi="Times New Roman"/>
                <w:color w:val="000000" w:themeColor="text1"/>
              </w:rPr>
              <w:t>Вступ</w:t>
            </w:r>
            <w:proofErr w:type="spellEnd"/>
            <w:r w:rsidRPr="00CA18E9">
              <w:rPr>
                <w:rFonts w:ascii="Times New Roman" w:hAnsi="Times New Roman"/>
                <w:color w:val="000000" w:themeColor="text1"/>
              </w:rPr>
              <w:t xml:space="preserve">. Основні відомості про метали та сплави. Робоче місце слюсаря </w:t>
            </w:r>
          </w:p>
          <w:p w:rsidR="008032AD" w:rsidRPr="00CA18E9" w:rsidRDefault="008032AD" w:rsidP="008032AD">
            <w:pPr>
              <w:widowControl/>
              <w:ind w:firstLine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/>
                <w:color w:val="000000" w:themeColor="text1"/>
              </w:rPr>
              <w:t>Основні властивості металів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A18E9" w:rsidRPr="00CA18E9" w:rsidTr="00B6625B">
        <w:trPr>
          <w:trHeight w:val="588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AD" w:rsidRPr="00CA18E9" w:rsidRDefault="008032AD" w:rsidP="008032AD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СРСГМУ – 2(1-2).1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25B" w:rsidRPr="00CA18E9" w:rsidRDefault="00B6625B" w:rsidP="00B6625B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 xml:space="preserve">Виконання слюсарних робіт.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Розмітка площинна та просторова</w:t>
            </w:r>
          </w:p>
          <w:p w:rsidR="00B6625B" w:rsidRPr="00CA18E9" w:rsidRDefault="00B6625B" w:rsidP="00B6625B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Рубання металу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Правка та згинання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Нарізання різьби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Обпилювання</w:t>
            </w:r>
          </w:p>
          <w:p w:rsidR="008032AD" w:rsidRPr="00CA18E9" w:rsidRDefault="00B6625B" w:rsidP="0048486D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Обробка отворів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Різання</w:t>
            </w:r>
          </w:p>
        </w:tc>
      </w:tr>
      <w:tr w:rsidR="00CA18E9" w:rsidRPr="00CA18E9" w:rsidTr="00B6625B">
        <w:trPr>
          <w:trHeight w:val="67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AD" w:rsidRPr="00CA18E9" w:rsidRDefault="008032AD" w:rsidP="008032AD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СРСГМУ</w:t>
            </w:r>
            <w:r w:rsidRPr="00CA18E9"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– 2(1-2).2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25B" w:rsidRPr="00CA18E9" w:rsidRDefault="00B6625B" w:rsidP="00B6625B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Виконання технічного обслуговування та ремонту простих з’єднань і складальних одиниць  машин.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Заклепкові з’єднання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Пайка, лудіння та склеювання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Припасовувальні операції слюсарної обробки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Загальні відомості про технологічний процес складання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Види передач механізмів і машин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>.</w:t>
            </w:r>
          </w:p>
          <w:p w:rsidR="00B6625B" w:rsidRPr="00CA18E9" w:rsidRDefault="00B6625B" w:rsidP="00B6625B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Загальні відомості про передачі руху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Передачі з зубчастим зачепленням</w:t>
            </w:r>
          </w:p>
          <w:p w:rsidR="00B6625B" w:rsidRPr="00CA18E9" w:rsidRDefault="00B6625B" w:rsidP="00B6625B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Передачі з гнучкими ланками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Пасові передачі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Ланцюгові передачі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Деталі передач обертання — вали й осі .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Механічні муфти та їх різновиди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Форми організації та методи складання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Вимоги до підготовки деталей до складання</w:t>
            </w:r>
          </w:p>
          <w:p w:rsidR="008032AD" w:rsidRPr="00CA18E9" w:rsidRDefault="00B6625B" w:rsidP="0048486D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Операції після складання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Основні терміни та поняття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Шорсткість поверхні й допуски та посадки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Відхилення від форми і розташування поверхонь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Класи точності обробки поверхонь</w:t>
            </w:r>
          </w:p>
        </w:tc>
      </w:tr>
      <w:tr w:rsidR="00CA18E9" w:rsidRPr="00CA18E9" w:rsidTr="00B6625B">
        <w:trPr>
          <w:trHeight w:val="595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AD" w:rsidRPr="00CA18E9" w:rsidRDefault="008032AD" w:rsidP="008032AD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СРСГМУ</w:t>
            </w:r>
            <w:r w:rsidRPr="00CA18E9"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– 3.1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25B" w:rsidRPr="00CA18E9" w:rsidRDefault="00B6625B" w:rsidP="00B6625B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Виконання слюсарно-ремонтних робіт.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Класифікація матеріалів</w:t>
            </w:r>
          </w:p>
          <w:p w:rsidR="008032AD" w:rsidRPr="00CA18E9" w:rsidRDefault="00B6625B" w:rsidP="0048486D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Порошкові матеріали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Капілярно-пористі, </w:t>
            </w:r>
            <w:proofErr w:type="spellStart"/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високопористі</w:t>
            </w:r>
            <w:proofErr w:type="spellEnd"/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, </w:t>
            </w:r>
            <w:proofErr w:type="spellStart"/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триботехнічні</w:t>
            </w:r>
            <w:proofErr w:type="spellEnd"/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 та </w:t>
            </w:r>
            <w:proofErr w:type="spellStart"/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піноматеріали</w:t>
            </w:r>
            <w:proofErr w:type="spellEnd"/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Неметалеві матеріали, композиційні матеріали, змащувальні, абразивні та допоміжні матеріали</w:t>
            </w:r>
          </w:p>
        </w:tc>
      </w:tr>
      <w:tr w:rsidR="00CA18E9" w:rsidRPr="00CA18E9" w:rsidTr="00B6625B">
        <w:trPr>
          <w:trHeight w:val="678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AD" w:rsidRPr="00CA18E9" w:rsidRDefault="008032AD" w:rsidP="008032AD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СРСГМУ</w:t>
            </w:r>
            <w:r w:rsidRPr="00CA18E9"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– 3.2  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25B" w:rsidRPr="00CA18E9" w:rsidRDefault="00B6625B" w:rsidP="00B6625B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Виконання технічного обслуговування та ремонту машин середньої складності.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Нова технологія отримання отворів і різьби безстружковим інструментом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Фрезерування різьби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Різьбонарізні патрони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Свердління квадратних отворів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Новітня система для закріплення </w:t>
            </w:r>
            <w:proofErr w:type="spellStart"/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сверд</w:t>
            </w:r>
            <w:proofErr w:type="spellEnd"/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лильного</w:t>
            </w:r>
            <w:proofErr w:type="spellEnd"/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 металорізального інструмента</w:t>
            </w:r>
            <w:r w:rsidR="0048486D" w:rsidRPr="00CA18E9">
              <w:rPr>
                <w:rFonts w:ascii="Times New Roman" w:hAnsi="Times New Roman"/>
                <w:color w:val="000000" w:themeColor="text1"/>
                <w:szCs w:val="20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  <w:szCs w:val="20"/>
              </w:rPr>
              <w:t>Електроерозійна обробка</w:t>
            </w:r>
          </w:p>
          <w:p w:rsidR="008032AD" w:rsidRPr="00CA18E9" w:rsidRDefault="008032AD" w:rsidP="008032AD">
            <w:pPr>
              <w:tabs>
                <w:tab w:val="center" w:pos="4677"/>
                <w:tab w:val="right" w:pos="9355"/>
              </w:tabs>
              <w:ind w:right="142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8032AD" w:rsidRPr="00CA18E9" w:rsidRDefault="008032AD" w:rsidP="008032AD">
      <w:pPr>
        <w:widowControl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A18E9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Укладач:</w:t>
      </w:r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викладач ____________ В. В. </w:t>
      </w:r>
      <w:proofErr w:type="spellStart"/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>Селіверстов</w:t>
      </w:r>
      <w:proofErr w:type="spellEnd"/>
    </w:p>
    <w:p w:rsidR="008032AD" w:rsidRPr="00CA18E9" w:rsidRDefault="008032A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D52482" w:rsidRPr="00CA18E9" w:rsidRDefault="00D52482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D52482" w:rsidRPr="00CA18E9" w:rsidRDefault="00D52482" w:rsidP="00D52482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ОСВІТНЯ РОБОЧА ПРОГРАМА ПРЕДМЕТА</w:t>
      </w:r>
    </w:p>
    <w:p w:rsidR="00D52482" w:rsidRPr="00CA18E9" w:rsidRDefault="00D52482" w:rsidP="00D52482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МАТЕРІАЛОЗНАВСТВО</w:t>
      </w:r>
    </w:p>
    <w:p w:rsidR="00D52482" w:rsidRPr="00CA18E9" w:rsidRDefault="00D52482" w:rsidP="00D52482">
      <w:pPr>
        <w:shd w:val="clear" w:color="auto" w:fill="FFFFFF"/>
        <w:tabs>
          <w:tab w:val="left" w:pos="8931"/>
          <w:tab w:val="left" w:pos="9781"/>
          <w:tab w:val="left" w:pos="9922"/>
        </w:tabs>
        <w:ind w:left="567" w:right="-1" w:firstLine="5"/>
        <w:rPr>
          <w:rFonts w:ascii="Times New Roman" w:hAnsi="Times New Roman" w:cs="Times New Roman"/>
          <w:b/>
          <w:bCs/>
          <w:color w:val="000000" w:themeColor="text1"/>
          <w:spacing w:val="-4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Професія: 7233 «Слюсар з ремонту сільськогосподарських машин та устаткування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</w:rPr>
        <w:t>»</w:t>
      </w:r>
    </w:p>
    <w:p w:rsidR="00D52482" w:rsidRPr="00CA18E9" w:rsidRDefault="00D52482" w:rsidP="00D52482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Кваліфікація: Слюсар з ремонту сільськогосподарських машин та устаткування 2-3 розряду.</w:t>
      </w:r>
    </w:p>
    <w:p w:rsidR="00D52482" w:rsidRPr="00CA18E9" w:rsidRDefault="00D52482" w:rsidP="00D52482">
      <w:pPr>
        <w:widowControl/>
        <w:spacing w:before="120"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ТЕМАТИЧНИЙ ПЛАН</w:t>
      </w:r>
    </w:p>
    <w:tbl>
      <w:tblPr>
        <w:tblW w:w="0" w:type="auto"/>
        <w:jc w:val="center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5018"/>
        <w:gridCol w:w="1462"/>
        <w:gridCol w:w="2126"/>
      </w:tblGrid>
      <w:tr w:rsidR="00CA18E9" w:rsidRPr="00CA18E9" w:rsidTr="007D3EA7">
        <w:trPr>
          <w:trHeight w:val="20"/>
          <w:jc w:val="center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482" w:rsidRPr="00CA18E9" w:rsidRDefault="00D52482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482" w:rsidRPr="00CA18E9" w:rsidRDefault="00D52482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Компетентності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482" w:rsidRPr="00CA18E9" w:rsidRDefault="00D52482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Кількість годин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482" w:rsidRPr="00CA18E9" w:rsidRDefault="00D52482" w:rsidP="007D3E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482" w:rsidRPr="00CA18E9" w:rsidRDefault="00D52482" w:rsidP="007D3E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482" w:rsidRPr="00CA18E9" w:rsidRDefault="00D52482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482" w:rsidRPr="00CA18E9" w:rsidRDefault="00D52482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З них лабораторних, практичних робіт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482" w:rsidRPr="00CA18E9" w:rsidRDefault="00D52482" w:rsidP="00D52482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Базовий блок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482" w:rsidRPr="00CA18E9" w:rsidRDefault="00D52482" w:rsidP="00D5248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Технологія матеріалів, властивості матеріалів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482" w:rsidRPr="00CA18E9" w:rsidRDefault="00D52482" w:rsidP="00D52482">
            <w:pPr>
              <w:ind w:right="-82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482" w:rsidRPr="00CA18E9" w:rsidRDefault="00D52482" w:rsidP="00D52482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482" w:rsidRPr="00CA18E9" w:rsidRDefault="00D52482" w:rsidP="00D52482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СРСГМУ – 2.2.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482" w:rsidRPr="00CA18E9" w:rsidRDefault="00D52482" w:rsidP="00D5248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val="uk-UA"/>
              </w:rPr>
              <w:t>Виконання технічного обслуговування та ремонту простих з’єднань і складальних одиниць машин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482" w:rsidRPr="00CA18E9" w:rsidRDefault="00D52482" w:rsidP="00D52482">
            <w:pPr>
              <w:ind w:right="-82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482" w:rsidRPr="00CA18E9" w:rsidRDefault="00D52482" w:rsidP="00D52482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340"/>
          <w:jc w:val="center"/>
        </w:trPr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482" w:rsidRPr="00CA18E9" w:rsidRDefault="00D52482" w:rsidP="00D52482">
            <w:pPr>
              <w:widowControl/>
              <w:spacing w:line="254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482" w:rsidRPr="00CA18E9" w:rsidRDefault="00D52482" w:rsidP="00D52482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CA18E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482" w:rsidRPr="00CA18E9" w:rsidRDefault="00D52482" w:rsidP="00D52482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D52482" w:rsidRPr="00CA18E9" w:rsidRDefault="00D52482" w:rsidP="00D52482">
      <w:pPr>
        <w:widowControl/>
        <w:rPr>
          <w:rFonts w:ascii="Times New Roman" w:hAnsi="Times New Roman" w:cs="Times New Roman"/>
          <w:color w:val="000000" w:themeColor="text1"/>
          <w:lang w:eastAsia="ru-RU"/>
        </w:rPr>
      </w:pPr>
    </w:p>
    <w:p w:rsidR="00D52482" w:rsidRPr="00CA18E9" w:rsidRDefault="00D52482" w:rsidP="00D52482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ЗМІСТ ПРОГРАМИ</w:t>
      </w:r>
    </w:p>
    <w:tbl>
      <w:tblPr>
        <w:tblW w:w="10088" w:type="dxa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8586"/>
      </w:tblGrid>
      <w:tr w:rsidR="00CA18E9" w:rsidRPr="00CA18E9" w:rsidTr="007D3EA7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482" w:rsidRPr="00CA18E9" w:rsidRDefault="00D52482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482" w:rsidRPr="00CA18E9" w:rsidRDefault="00D52482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Назва теми / Зміст навчального матеріалу</w:t>
            </w:r>
          </w:p>
        </w:tc>
      </w:tr>
      <w:tr w:rsidR="00CA18E9" w:rsidRPr="00CA18E9" w:rsidTr="007D3EA7">
        <w:trPr>
          <w:trHeight w:val="633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482" w:rsidRPr="00CA18E9" w:rsidRDefault="00D52482" w:rsidP="00D52482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Базовий блок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482" w:rsidRPr="00CA18E9" w:rsidRDefault="00D52482" w:rsidP="00D52482">
            <w:pPr>
              <w:rPr>
                <w:rFonts w:ascii="Times New Roman" w:hAnsi="Times New Roman"/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</w:rPr>
              <w:t>Основні механічні властивості матеріалів та їхні характеристики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 xml:space="preserve">Вплив різних факторів на механічні властивості матеріалів 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 xml:space="preserve">Будова металів і сплавів </w:t>
            </w:r>
          </w:p>
          <w:p w:rsidR="00D52482" w:rsidRPr="00CA18E9" w:rsidRDefault="00D52482" w:rsidP="00D52482">
            <w:pPr>
              <w:rPr>
                <w:rFonts w:ascii="Times New Roman" w:hAnsi="Times New Roman"/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</w:rPr>
              <w:t xml:space="preserve">Залізовуглецеві сплави 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 xml:space="preserve">Основи термічної обробки 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 xml:space="preserve">Кольорові метали і сплави </w:t>
            </w:r>
          </w:p>
          <w:p w:rsidR="00D52482" w:rsidRPr="00CA18E9" w:rsidRDefault="00D52482" w:rsidP="0048486D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</w:rPr>
              <w:t>Порошкова металургія</w:t>
            </w:r>
          </w:p>
        </w:tc>
      </w:tr>
      <w:tr w:rsidR="00CA18E9" w:rsidRPr="00CA18E9" w:rsidTr="007D3EA7">
        <w:trPr>
          <w:trHeight w:val="588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482" w:rsidRPr="00CA18E9" w:rsidRDefault="00D52482" w:rsidP="00D52482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СРСГМУ – 2.2.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482" w:rsidRPr="00CA18E9" w:rsidRDefault="00D52482" w:rsidP="00D52482">
            <w:pPr>
              <w:rPr>
                <w:rFonts w:ascii="Times New Roman" w:hAnsi="Times New Roman"/>
                <w:color w:val="000000" w:themeColor="text1"/>
              </w:rPr>
            </w:pPr>
            <w:r w:rsidRPr="00CA18E9">
              <w:rPr>
                <w:rFonts w:ascii="Times New Roman" w:hAnsi="Times New Roman"/>
                <w:b/>
                <w:color w:val="000000" w:themeColor="text1"/>
              </w:rPr>
              <w:t xml:space="preserve">Виконання технічного обслуговування та ремонту простих з’єднань і складальних одиниць машин. </w:t>
            </w:r>
            <w:r w:rsidRPr="00CA18E9">
              <w:rPr>
                <w:rFonts w:ascii="Times New Roman" w:hAnsi="Times New Roman"/>
                <w:color w:val="000000" w:themeColor="text1"/>
              </w:rPr>
              <w:t>Неметалеві конструкційні матеріали</w:t>
            </w:r>
          </w:p>
          <w:p w:rsidR="00D52482" w:rsidRPr="00CA18E9" w:rsidRDefault="00D52482" w:rsidP="00D52482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</w:rPr>
              <w:t>Технологія ливарного виробництва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 xml:space="preserve">Технологія обробки тиском 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 xml:space="preserve">Технологія обробки різанням 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Технологія обробки зварюванням</w:t>
            </w:r>
          </w:p>
          <w:p w:rsidR="00D52482" w:rsidRPr="00CA18E9" w:rsidRDefault="00D52482" w:rsidP="00D52482">
            <w:pPr>
              <w:widowControl/>
              <w:ind w:firstLine="284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D52482" w:rsidRPr="00CA18E9" w:rsidRDefault="00D52482" w:rsidP="00D52482">
      <w:pPr>
        <w:widowControl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A18E9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Укладач:</w:t>
      </w:r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викладач ____________ В. В. </w:t>
      </w:r>
      <w:proofErr w:type="spellStart"/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>Селіверстов</w:t>
      </w:r>
      <w:proofErr w:type="spellEnd"/>
    </w:p>
    <w:p w:rsidR="00D52482" w:rsidRPr="00CA18E9" w:rsidRDefault="00D52482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8037DA" w:rsidRPr="00CA18E9" w:rsidRDefault="008037DA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ОСВІТНЯ РОБОЧА ПРОГРАМА ПРЕДМЕТА</w:t>
      </w:r>
    </w:p>
    <w:p w:rsidR="008037DA" w:rsidRPr="00CA18E9" w:rsidRDefault="008037DA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ТЕХНІЧНЕ ОБСЛУГОВУВАННЯ ТА РЕМОНТ С/Г ТЕХНІКИ</w:t>
      </w:r>
    </w:p>
    <w:p w:rsidR="008037DA" w:rsidRPr="00CA18E9" w:rsidRDefault="008037DA" w:rsidP="008037DA">
      <w:pPr>
        <w:shd w:val="clear" w:color="auto" w:fill="FFFFFF"/>
        <w:tabs>
          <w:tab w:val="left" w:pos="8931"/>
          <w:tab w:val="left" w:pos="9781"/>
          <w:tab w:val="left" w:pos="9922"/>
        </w:tabs>
        <w:ind w:left="567" w:right="-1" w:firstLine="5"/>
        <w:rPr>
          <w:rFonts w:ascii="Times New Roman" w:hAnsi="Times New Roman" w:cs="Times New Roman"/>
          <w:b/>
          <w:bCs/>
          <w:color w:val="000000" w:themeColor="text1"/>
          <w:spacing w:val="-4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Професія: 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7233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 «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Слюсар з ремонту сільськогосподарських машин та устаткування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</w:rPr>
        <w:t>»</w:t>
      </w:r>
    </w:p>
    <w:p w:rsidR="008037DA" w:rsidRPr="00CA18E9" w:rsidRDefault="008037DA" w:rsidP="008037DA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Кваліфікація: 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Слюсар з ремонту сільськогосподарських машин та устаткування 2-3 розряду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.</w:t>
      </w:r>
    </w:p>
    <w:p w:rsidR="008037DA" w:rsidRPr="00CA18E9" w:rsidRDefault="008037DA" w:rsidP="008037DA">
      <w:pPr>
        <w:widowControl/>
        <w:spacing w:before="120"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ТЕМАТИЧНИЙ ПЛАН</w:t>
      </w:r>
    </w:p>
    <w:tbl>
      <w:tblPr>
        <w:tblW w:w="0" w:type="auto"/>
        <w:jc w:val="center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5018"/>
        <w:gridCol w:w="1462"/>
        <w:gridCol w:w="2126"/>
      </w:tblGrid>
      <w:tr w:rsidR="00CA18E9" w:rsidRPr="00CA18E9" w:rsidTr="004345F6">
        <w:trPr>
          <w:trHeight w:val="20"/>
          <w:jc w:val="center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Компетентності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Кількість годин</w:t>
            </w:r>
          </w:p>
        </w:tc>
      </w:tr>
      <w:tr w:rsidR="00CA18E9" w:rsidRPr="00CA18E9" w:rsidTr="004345F6">
        <w:trPr>
          <w:trHeight w:val="20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З них лабораторних, практичних робіт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D86" w:rsidRPr="00CA18E9" w:rsidRDefault="00BD3D86" w:rsidP="00BD3D86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СРСГМУ – 2.1.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D86" w:rsidRPr="00CA18E9" w:rsidRDefault="00BD3D86" w:rsidP="00BD3D8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ar-SA"/>
              </w:rPr>
              <w:t>Виконання слюсарних робіт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D86" w:rsidRPr="00CA18E9" w:rsidRDefault="00BD3D86" w:rsidP="00BD3D86">
            <w:pPr>
              <w:ind w:right="-82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D86" w:rsidRPr="00CA18E9" w:rsidRDefault="00BD3D86" w:rsidP="00BD3D8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D86" w:rsidRPr="00CA18E9" w:rsidRDefault="00BD3D86" w:rsidP="00BD3D86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СРСГМУ </w:t>
            </w: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D86" w:rsidRPr="00CA18E9" w:rsidRDefault="00BD3D86" w:rsidP="00BD3D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val="uk-UA"/>
              </w:rPr>
              <w:t>Виконання технічного обслуговування та ремонту простих з’єднань і складальних одиниць машин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D86" w:rsidRPr="00CA18E9" w:rsidRDefault="00BD3D86" w:rsidP="00BD3D86">
            <w:pPr>
              <w:ind w:right="-82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D86" w:rsidRPr="00CA18E9" w:rsidRDefault="00BD3D86" w:rsidP="00BD3D8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D86" w:rsidRPr="00CA18E9" w:rsidRDefault="00BD3D86" w:rsidP="00BD3D86">
            <w:pPr>
              <w:pStyle w:val="a5"/>
              <w:spacing w:after="0" w:line="276" w:lineRule="auto"/>
              <w:ind w:left="-142" w:right="-124" w:firstLine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СРСГМУ – 3.1.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D86" w:rsidRPr="00CA18E9" w:rsidRDefault="00BD3D86" w:rsidP="00BD3D8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слюсарно-ремонтних робіт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D86" w:rsidRPr="00CA18E9" w:rsidRDefault="00BD3D86" w:rsidP="00BD3D86">
            <w:pPr>
              <w:ind w:right="-82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D86" w:rsidRPr="00CA18E9" w:rsidRDefault="00BD3D86" w:rsidP="00BD3D8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D86" w:rsidRPr="00CA18E9" w:rsidRDefault="00BD3D86" w:rsidP="00BD3D86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 w:right="-124" w:firstLine="142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СРСГМУ –</w:t>
            </w:r>
            <w:r w:rsidRPr="00CA18E9">
              <w:rPr>
                <w:rFonts w:ascii="Times New Roman" w:hAnsi="Times New Roman" w:cs="Times New Roman"/>
                <w:color w:val="000000" w:themeColor="text1"/>
                <w:lang w:eastAsia="ar-SA"/>
              </w:rPr>
              <w:t>3.2.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D86" w:rsidRPr="00CA18E9" w:rsidRDefault="00BD3D86" w:rsidP="00BD3D8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технічного обслуговування та ремонту машин середньої складності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D86" w:rsidRPr="00CA18E9" w:rsidRDefault="00BD3D86" w:rsidP="00BD3D86">
            <w:pPr>
              <w:ind w:right="-82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D86" w:rsidRPr="00CA18E9" w:rsidRDefault="00BD3D86" w:rsidP="00BD3D8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4345F6">
        <w:trPr>
          <w:trHeight w:val="340"/>
          <w:jc w:val="center"/>
        </w:trPr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D86" w:rsidRPr="00CA18E9" w:rsidRDefault="00BD3D86" w:rsidP="00BD3D86">
            <w:pPr>
              <w:widowControl/>
              <w:spacing w:line="254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D86" w:rsidRPr="00CA18E9" w:rsidRDefault="00BD3D86" w:rsidP="00BD3D8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CA18E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3D86" w:rsidRPr="00CA18E9" w:rsidRDefault="00BD3D86" w:rsidP="00BD3D86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8037DA" w:rsidRPr="00CA18E9" w:rsidRDefault="008037DA" w:rsidP="008037DA">
      <w:pPr>
        <w:widowControl/>
        <w:rPr>
          <w:rFonts w:ascii="Times New Roman" w:hAnsi="Times New Roman" w:cs="Times New Roman"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8037DA" w:rsidRPr="00CA18E9" w:rsidRDefault="008037DA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lastRenderedPageBreak/>
        <w:t>ЗМІСТ ПРОГРАМИ</w:t>
      </w:r>
    </w:p>
    <w:tbl>
      <w:tblPr>
        <w:tblW w:w="10088" w:type="dxa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8586"/>
      </w:tblGrid>
      <w:tr w:rsidR="00CA18E9" w:rsidRPr="00CA18E9" w:rsidTr="004345F6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Назва теми / Зміст навчального матеріалу</w:t>
            </w:r>
          </w:p>
        </w:tc>
      </w:tr>
      <w:tr w:rsidR="00CA18E9" w:rsidRPr="00CA18E9" w:rsidTr="00BD3D86">
        <w:trPr>
          <w:trHeight w:val="1752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D86" w:rsidRPr="00CA18E9" w:rsidRDefault="00BD3D86" w:rsidP="00BD3D86">
            <w:pPr>
              <w:pStyle w:val="a5"/>
              <w:spacing w:after="0" w:line="276" w:lineRule="auto"/>
              <w:ind w:left="-142" w:right="-124"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СРСГМУ – 2.1.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D86" w:rsidRPr="00CA18E9" w:rsidRDefault="00BD3D86" w:rsidP="00BD3D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 xml:space="preserve">Виконання слюсарних робіт.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Основні положення і елементи в системи технічного обслуговування машин. Роль кожного елемента системи технічного обслуговування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Планово-запобіжна система технічного обслуговування тракторів, комбайнів і машин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Пристосування для вулканізації шин, домкрати</w:t>
            </w:r>
          </w:p>
          <w:p w:rsidR="00BD3D86" w:rsidRPr="00CA18E9" w:rsidRDefault="00BD3D86" w:rsidP="00BD3D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Стаціонарні майстерні, пункти і пости технічного обслуговування машин</w:t>
            </w:r>
          </w:p>
          <w:p w:rsidR="00BD3D86" w:rsidRPr="00CA18E9" w:rsidRDefault="00BD3D86" w:rsidP="004848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Порядок розбирання двигуна на вузли та деталі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Характерні види спрацювання, інші дефекти вузлів і деталей 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Порядок ремонту вузлів і деталей</w:t>
            </w:r>
          </w:p>
        </w:tc>
      </w:tr>
      <w:tr w:rsidR="00CA18E9" w:rsidRPr="00CA18E9" w:rsidTr="00BD3D86">
        <w:trPr>
          <w:trHeight w:val="1752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D86" w:rsidRPr="00CA18E9" w:rsidRDefault="00BD3D86" w:rsidP="00BD3D86">
            <w:pPr>
              <w:pStyle w:val="a5"/>
              <w:spacing w:after="0" w:line="276" w:lineRule="auto"/>
              <w:ind w:left="-142" w:right="-124"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СРСГМУ </w:t>
            </w: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D86" w:rsidRPr="00CA18E9" w:rsidRDefault="00BD3D86" w:rsidP="00BD3D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Виконання технічного обслуговування та ремонту простих з’єднань і складальних одиниць машин.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Щозмінне технічне   обслуговування</w:t>
            </w:r>
          </w:p>
          <w:p w:rsidR="00BD3D86" w:rsidRPr="00CA18E9" w:rsidRDefault="00BD3D86" w:rsidP="00BD3D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Роль системи технічного обслуговування тракторів,   комбайнів і сільськогосподарських машин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Роль періодичного технічного обслуговування в системі технічного обслуговування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Періодичність проведення технічного обслуговування тракторів, комбайнів і сільськогосподарських машин   ТО-1</w:t>
            </w:r>
          </w:p>
          <w:p w:rsidR="00BD3D86" w:rsidRPr="00CA18E9" w:rsidRDefault="00BD3D86" w:rsidP="00BD3D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Періодичність проведення технічного обслуговування тракторів, комбайнів і сільськогосподарських машин   ТО-2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Періодичність проведення технічного обслуговування тракторів, комбайнів і сільськогосподарських машин   ТО-3</w:t>
            </w:r>
          </w:p>
          <w:p w:rsidR="00BD3D86" w:rsidRPr="00CA18E9" w:rsidRDefault="00BD3D86" w:rsidP="00BD3D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Зміст операцій сезонного технічного обслуговування під час переходу до весняно-літнього періоду експлуатації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Зміст операцій сезонного технічного обслуговування під час переходу до осінньо-зимового періоду експлуатації</w:t>
            </w:r>
          </w:p>
          <w:p w:rsidR="00BD3D86" w:rsidRPr="00CA18E9" w:rsidRDefault="00BD3D86" w:rsidP="00BD3D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Основні операції після сезонного технічного обслуговування машин</w:t>
            </w:r>
          </w:p>
          <w:p w:rsidR="00BD3D86" w:rsidRPr="00CA18E9" w:rsidRDefault="00BD3D86" w:rsidP="00BD3D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Приймання машин на ремонт, загальні вказівки щодо розбирання машин. Миття вузлів, деталей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Інструменти, обладнання та пристосування, що використовуються під час розбирання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Зняття двигуна, кабіни та інших вузлів і агрегатів трактора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Етапи та послідовність складання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Зберігання сільськогосподарської техніки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Постановка сільськогосподарських машин на довгострокове зберігання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Знімання сільськогосподарських машин із зберігання</w:t>
            </w:r>
          </w:p>
          <w:p w:rsidR="00BD3D86" w:rsidRPr="00CA18E9" w:rsidRDefault="00BD3D86" w:rsidP="00BD3D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Характерні дефекти деталей дощувальних і поливних машин, насосних станцій</w:t>
            </w:r>
          </w:p>
          <w:p w:rsidR="00BD3D86" w:rsidRPr="00CA18E9" w:rsidRDefault="00BD3D86" w:rsidP="004848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Характерні несправності і дефекти  доїльних агрегатів. Способи ремонту доїльних апаратів, вакуум насосів.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Характерні дефекти робочих і допоміжних органів ґрунтообробних, посівних і садильних машин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Способи ремонту, пристосування та інструменти для ремонту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Характерні  види  спрацювання  та дефекти  блока  циліндрів  і  деталей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кривошипно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>-шатунного механізму</w:t>
            </w:r>
            <w:r w:rsidRPr="00CA18E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ab/>
            </w:r>
          </w:p>
        </w:tc>
      </w:tr>
      <w:tr w:rsidR="00CA18E9" w:rsidRPr="00CA18E9" w:rsidTr="00BD3D86">
        <w:trPr>
          <w:trHeight w:val="1752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D86" w:rsidRPr="00CA18E9" w:rsidRDefault="00BD3D86" w:rsidP="00BD3D86">
            <w:pPr>
              <w:pStyle w:val="a5"/>
              <w:spacing w:after="0" w:line="276" w:lineRule="auto"/>
              <w:ind w:left="-142" w:right="-124"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A1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СРСГМУ – 3.1.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D86" w:rsidRPr="00CA18E9" w:rsidRDefault="00BD3D86" w:rsidP="00BD3D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Виконання слюсарно-ремонтних робіт.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Характерні види спрацювання. Інші дефекти головки циліндрів і деталей розподільного механізму. Технологічні умови на ремонт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Характерні види спрацювання. Інші дефекти приладів систем мащення та охолодження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Технологія і технічні умови на ремонт систем мащення та охолодження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Складання двигуна. Обладнання та інструмент, що використовуються під час складання двигуна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Характерні види спрацювання. Інші дефекти вузлів і деталей ходової частини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Вимоги до робочих органів посівних та садильних машин. Характерні дефекти їх робочих і допоміжних органів, способи ремонту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Вимоги до робочих органів ґрунтообробних машин: плугів, лущильників, борін, котків, культиваторів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Характерні дефекти деталей машин для внесення добрива, способи їх усунення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Характерні дефекти   деталей посівних і збиральних машин: сівалок, граблів, зернозбиральних і спеціальних комбайнів</w:t>
            </w:r>
          </w:p>
          <w:p w:rsidR="00BD3D86" w:rsidRPr="00CA18E9" w:rsidRDefault="00BD3D86" w:rsidP="00BD3D86">
            <w:pPr>
              <w:tabs>
                <w:tab w:val="center" w:pos="4677"/>
                <w:tab w:val="right" w:pos="9355"/>
              </w:tabs>
              <w:ind w:right="142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BD3D86">
        <w:trPr>
          <w:trHeight w:val="1752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D86" w:rsidRPr="00CA18E9" w:rsidRDefault="00BD3D86" w:rsidP="00BD3D86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 w:right="-124" w:firstLine="14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lastRenderedPageBreak/>
              <w:t>СРСГМУ –</w:t>
            </w:r>
            <w:r w:rsidRPr="00CA18E9">
              <w:rPr>
                <w:rFonts w:ascii="Times New Roman" w:hAnsi="Times New Roman" w:cs="Times New Roman"/>
                <w:color w:val="000000" w:themeColor="text1"/>
                <w:lang w:eastAsia="ar-SA"/>
              </w:rPr>
              <w:t>3.2.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D86" w:rsidRPr="00CA18E9" w:rsidRDefault="00BD3D86" w:rsidP="004848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Виконання технічного обслуговування та ремонту машин середньої складності.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Ремонт блока циліндра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Перевірка технічного стану шатунів. Дефекти шатунів. З’єднання їх з поршнем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Перевірка технічного стану і ремонт клапанів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Ремонт систем мащення та охолодження двигунів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Ремонт муфт зчеплення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Ремонт коробки передач трактора</w:t>
            </w:r>
          </w:p>
        </w:tc>
      </w:tr>
    </w:tbl>
    <w:p w:rsidR="008037DA" w:rsidRPr="00CA18E9" w:rsidRDefault="008037DA" w:rsidP="008037DA">
      <w:pPr>
        <w:widowControl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A18E9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Укладач:</w:t>
      </w:r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викладач ____________ В. В. </w:t>
      </w:r>
      <w:proofErr w:type="spellStart"/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>Селіверстов</w:t>
      </w:r>
      <w:proofErr w:type="spellEnd"/>
    </w:p>
    <w:p w:rsidR="008037DA" w:rsidRPr="00CA18E9" w:rsidRDefault="008037DA" w:rsidP="008037DA">
      <w:pPr>
        <w:rPr>
          <w:rFonts w:ascii="Times New Roman" w:hAnsi="Times New Roman" w:cs="Times New Roman"/>
          <w:color w:val="000000" w:themeColor="text1"/>
        </w:rPr>
      </w:pPr>
    </w:p>
    <w:p w:rsidR="008037DA" w:rsidRPr="00CA18E9" w:rsidRDefault="008037DA" w:rsidP="008037DA">
      <w:pPr>
        <w:rPr>
          <w:rFonts w:ascii="Times New Roman" w:hAnsi="Times New Roman" w:cs="Times New Roman"/>
          <w:color w:val="000000" w:themeColor="text1"/>
        </w:rPr>
      </w:pPr>
    </w:p>
    <w:p w:rsidR="008037DA" w:rsidRPr="00CA18E9" w:rsidRDefault="008037DA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ОСВІТНЯ РОБОЧА ПРОГРАМА ПРЕДМЕТА</w:t>
      </w:r>
    </w:p>
    <w:p w:rsidR="008037DA" w:rsidRPr="00CA18E9" w:rsidRDefault="005F6EC1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ТЕХНІЧНЕ КРЕСЛЕННЯ</w:t>
      </w:r>
    </w:p>
    <w:p w:rsidR="008037DA" w:rsidRPr="00CA18E9" w:rsidRDefault="008037DA" w:rsidP="008037DA">
      <w:pPr>
        <w:shd w:val="clear" w:color="auto" w:fill="FFFFFF"/>
        <w:tabs>
          <w:tab w:val="left" w:pos="8931"/>
          <w:tab w:val="left" w:pos="9781"/>
          <w:tab w:val="left" w:pos="9922"/>
        </w:tabs>
        <w:ind w:left="567" w:right="-1" w:firstLine="5"/>
        <w:rPr>
          <w:rFonts w:ascii="Times New Roman" w:hAnsi="Times New Roman" w:cs="Times New Roman"/>
          <w:b/>
          <w:bCs/>
          <w:color w:val="000000" w:themeColor="text1"/>
          <w:spacing w:val="-4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Професія: 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7233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 «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Слюсар з ремонту сільськогосподарських машин та устаткування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</w:rPr>
        <w:t>»</w:t>
      </w:r>
    </w:p>
    <w:p w:rsidR="008037DA" w:rsidRPr="00CA18E9" w:rsidRDefault="008037DA" w:rsidP="008037DA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Кваліфікація: 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Слюсар з ремонту сільськогосподарських машин та устаткування 2-3 розряду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.</w:t>
      </w:r>
    </w:p>
    <w:p w:rsidR="008037DA" w:rsidRPr="00CA18E9" w:rsidRDefault="008037DA" w:rsidP="008037DA">
      <w:pPr>
        <w:widowControl/>
        <w:spacing w:before="120"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ТЕМАТИЧНИЙ ПЛАН</w:t>
      </w:r>
    </w:p>
    <w:tbl>
      <w:tblPr>
        <w:tblW w:w="10065" w:type="dxa"/>
        <w:jc w:val="center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5018"/>
        <w:gridCol w:w="1462"/>
        <w:gridCol w:w="2126"/>
      </w:tblGrid>
      <w:tr w:rsidR="00CA18E9" w:rsidRPr="00CA18E9" w:rsidTr="004345F6">
        <w:trPr>
          <w:trHeight w:val="20"/>
          <w:jc w:val="center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Компетентності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Кількість годин</w:t>
            </w:r>
          </w:p>
        </w:tc>
      </w:tr>
      <w:tr w:rsidR="00CA18E9" w:rsidRPr="00CA18E9" w:rsidTr="004345F6">
        <w:trPr>
          <w:trHeight w:val="20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 них лабораторних, практичних робіт</w:t>
            </w:r>
          </w:p>
        </w:tc>
      </w:tr>
      <w:tr w:rsidR="00CA18E9" w:rsidRPr="00CA18E9" w:rsidTr="004345F6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5F6EC1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ЗПК.7.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5F6EC1" w:rsidP="004345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Cs w:val="28"/>
              </w:rPr>
              <w:t>Оволодіння основами  технічного креслення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5F6EC1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A18E9" w:rsidRPr="00CA18E9" w:rsidTr="004345F6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EC1" w:rsidRPr="00CA18E9" w:rsidRDefault="005F6EC1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Cs w:val="28"/>
              </w:rPr>
              <w:t>СЗСГМУ 2.1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EC1" w:rsidRPr="00CA18E9" w:rsidRDefault="005F6EC1" w:rsidP="004345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Cs w:val="28"/>
                <w:lang w:eastAsia="ar-SA"/>
              </w:rPr>
              <w:t>Виконання слюсарних робіт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EC1" w:rsidRPr="00CA18E9" w:rsidRDefault="005F6EC1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EC1" w:rsidRPr="00CA18E9" w:rsidRDefault="005F6EC1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A18E9" w:rsidRPr="00CA18E9" w:rsidTr="004345F6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EC1" w:rsidRPr="00CA18E9" w:rsidRDefault="005F6EC1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Cs w:val="28"/>
              </w:rPr>
              <w:t>СЗСГМУ 2.2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EC1" w:rsidRPr="00CA18E9" w:rsidRDefault="005F6EC1" w:rsidP="004345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zCs w:val="28"/>
              </w:rPr>
              <w:t>Виконання технічного обслуговування та ремонту простих з’єднань і складальних одиниць машин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EC1" w:rsidRPr="00CA18E9" w:rsidRDefault="005F6EC1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EC1" w:rsidRPr="00CA18E9" w:rsidRDefault="005F6EC1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A18E9" w:rsidRPr="00CA18E9" w:rsidTr="004345F6">
        <w:trPr>
          <w:trHeight w:val="340"/>
          <w:jc w:val="center"/>
        </w:trPr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Всього: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5F6EC1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8037DA" w:rsidRPr="00CA18E9" w:rsidRDefault="008037DA" w:rsidP="008037DA">
      <w:pPr>
        <w:widowControl/>
        <w:rPr>
          <w:rFonts w:ascii="Times New Roman" w:hAnsi="Times New Roman" w:cs="Times New Roman"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48486D" w:rsidRPr="00CA18E9" w:rsidRDefault="0048486D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8037DA" w:rsidRPr="00CA18E9" w:rsidRDefault="008037DA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lastRenderedPageBreak/>
        <w:t>ЗМІСТ ПРОГРАМИ</w:t>
      </w:r>
    </w:p>
    <w:tbl>
      <w:tblPr>
        <w:tblW w:w="10088" w:type="dxa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8586"/>
      </w:tblGrid>
      <w:tr w:rsidR="00CA18E9" w:rsidRPr="00CA18E9" w:rsidTr="004345F6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Назва теми / Зміст навчального матеріалу</w:t>
            </w:r>
          </w:p>
        </w:tc>
      </w:tr>
      <w:tr w:rsidR="00CA18E9" w:rsidRPr="00CA18E9" w:rsidTr="004345F6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EC1" w:rsidRPr="00CA18E9" w:rsidRDefault="005F6EC1" w:rsidP="005F6EC1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ЗПК.7.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DD3" w:rsidRPr="00CA18E9" w:rsidRDefault="005F6EC1" w:rsidP="00341DD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Оволодіння основами  технічного креслення. </w:t>
            </w:r>
            <w:r w:rsidR="00341DD3"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Основи технічного креслення.</w:t>
            </w:r>
          </w:p>
          <w:p w:rsidR="00341DD3" w:rsidRPr="00CA18E9" w:rsidRDefault="00341DD3" w:rsidP="00341DD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Види креслень. 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Порядок читання креслень. Формати креслень.</w:t>
            </w:r>
          </w:p>
          <w:p w:rsidR="00341DD3" w:rsidRPr="00CA18E9" w:rsidRDefault="00341DD3" w:rsidP="00341DD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Основний напис i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вiдомостi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що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розташованi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ньому.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Лiнiї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креслення.  Масштаби.  </w:t>
            </w:r>
          </w:p>
          <w:p w:rsidR="00341DD3" w:rsidRPr="00CA18E9" w:rsidRDefault="00341DD3" w:rsidP="00341DD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Основнi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вiдомостi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про  зображення, 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розмiри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 їх 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точностi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в 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технiчних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вказiвках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 </w:t>
            </w:r>
          </w:p>
          <w:p w:rsidR="005F6EC1" w:rsidRPr="00CA18E9" w:rsidRDefault="00341DD3" w:rsidP="00341DD3">
            <w:pPr>
              <w:widowControl/>
              <w:spacing w:line="254" w:lineRule="auto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Поняття  про 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шорсткiсть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поверхонь</w:t>
            </w:r>
          </w:p>
        </w:tc>
      </w:tr>
      <w:tr w:rsidR="00CA18E9" w:rsidRPr="00CA18E9" w:rsidTr="004345F6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EC1" w:rsidRPr="00CA18E9" w:rsidRDefault="005F6EC1" w:rsidP="005F6EC1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>СЗСГМУ 2.1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DD3" w:rsidRPr="00CA18E9" w:rsidRDefault="00341DD3" w:rsidP="00341DD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 xml:space="preserve">Виконання слюсарних робіт.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Поняття про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перерiз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Класифiкацiя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перерiзiв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. Правила виконання i позначення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перерiзiв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Графiчне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позначення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матерiалiв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у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перерiзах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. Читання креслень, що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мiстять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перерiзи</w:t>
            </w:r>
            <w:proofErr w:type="spellEnd"/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Поняття про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розрiз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Вiдмiнностi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мiж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розрiзом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перерiзом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Класифiкацiя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розрiзiв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за розташуванням площини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перерiзiв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. Розташування i позначення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розрiзiв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Мiсцевi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розрiзи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, їх призначення та правила виконання. З’єднання  половини виду i половини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розрiзу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5F6EC1" w:rsidRPr="00CA18E9" w:rsidRDefault="00341DD3" w:rsidP="004848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Умовностi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під час виконання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розрiзiв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через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тонкi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стiнки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типу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ребер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жорсткостi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спицi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A18E9" w:rsidRPr="00CA18E9" w:rsidTr="004345F6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EC1" w:rsidRPr="00CA18E9" w:rsidRDefault="005F6EC1" w:rsidP="005F6EC1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СЗСГМУ 2.2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DD3" w:rsidRPr="00CA18E9" w:rsidRDefault="00341DD3" w:rsidP="00341D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Виконання технічного обслуговування та ремонту простих з’єднань і складальних одиниць машин. </w:t>
            </w:r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Робочі креслення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Читання креслень типових деталей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ЛПР: Нанесення на кресленнях позначень покриття,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термiчної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та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iнших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видiв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обробки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ЛПР: Порядок  виконання 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ескiзiв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: 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вибiр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головного  зображення;  визначення 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необхiдного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числа  зображень; 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послiдовнiсть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їх виконання, проведення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розмiрних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лiнiй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обмiрювання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деталей, нанесення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розмiрiв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i позначень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шорсткостi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поверхонь.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Складальнi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креслення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Загальні відомості про складання креслення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ЛПР. Порядок читання складальних креслень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Читання схем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Поняття про схеми.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Класифiкацiя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схем за видами i типами. Правила читання схем.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Таблицi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 схем.</w:t>
            </w:r>
            <w:r w:rsidR="0048486D"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A18E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ЛПР: Опрацювання навичок з читання схем</w:t>
            </w:r>
          </w:p>
          <w:p w:rsidR="005F6EC1" w:rsidRPr="00CA18E9" w:rsidRDefault="005F6EC1" w:rsidP="005F6EC1">
            <w:pPr>
              <w:widowControl/>
              <w:spacing w:line="254" w:lineRule="auto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8037DA" w:rsidRPr="00CA18E9" w:rsidRDefault="008037DA" w:rsidP="008037DA">
      <w:pPr>
        <w:widowControl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A18E9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Укладач:</w:t>
      </w:r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викладач ____________ </w:t>
      </w:r>
      <w:r w:rsidR="00341DD3"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>В. М. Чиж</w:t>
      </w:r>
    </w:p>
    <w:p w:rsidR="008037DA" w:rsidRPr="00CA18E9" w:rsidRDefault="008037DA" w:rsidP="008037DA">
      <w:pPr>
        <w:rPr>
          <w:rFonts w:ascii="Times New Roman" w:hAnsi="Times New Roman" w:cs="Times New Roman"/>
          <w:b/>
          <w:color w:val="000000" w:themeColor="text1"/>
        </w:rPr>
      </w:pPr>
    </w:p>
    <w:p w:rsidR="008037DA" w:rsidRPr="00CA18E9" w:rsidRDefault="008037DA" w:rsidP="008037DA">
      <w:pPr>
        <w:rPr>
          <w:rFonts w:ascii="Times New Roman" w:hAnsi="Times New Roman" w:cs="Times New Roman"/>
          <w:b/>
          <w:color w:val="000000" w:themeColor="text1"/>
        </w:rPr>
      </w:pPr>
    </w:p>
    <w:p w:rsidR="008037DA" w:rsidRPr="00CA18E9" w:rsidRDefault="008037DA" w:rsidP="008037DA">
      <w:pPr>
        <w:rPr>
          <w:rFonts w:ascii="Times New Roman" w:hAnsi="Times New Roman" w:cs="Times New Roman"/>
          <w:b/>
          <w:color w:val="000000" w:themeColor="text1"/>
        </w:rPr>
      </w:pPr>
    </w:p>
    <w:p w:rsidR="008037DA" w:rsidRPr="00CA18E9" w:rsidRDefault="008037DA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ОСВІТНЯ РОБОЧА ПРОГРАМА ПРЕДМЕТА</w:t>
      </w:r>
    </w:p>
    <w:p w:rsidR="008037DA" w:rsidRPr="00CA18E9" w:rsidRDefault="000E45F3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ЕЛЕКТРОТЕХНІКА</w:t>
      </w:r>
    </w:p>
    <w:p w:rsidR="008037DA" w:rsidRPr="00CA18E9" w:rsidRDefault="008037DA" w:rsidP="008037DA">
      <w:pPr>
        <w:shd w:val="clear" w:color="auto" w:fill="FFFFFF"/>
        <w:tabs>
          <w:tab w:val="left" w:pos="8931"/>
          <w:tab w:val="left" w:pos="9781"/>
          <w:tab w:val="left" w:pos="9922"/>
        </w:tabs>
        <w:ind w:left="567" w:right="-1" w:firstLine="5"/>
        <w:rPr>
          <w:rFonts w:ascii="Times New Roman" w:hAnsi="Times New Roman" w:cs="Times New Roman"/>
          <w:b/>
          <w:bCs/>
          <w:color w:val="000000" w:themeColor="text1"/>
          <w:spacing w:val="-4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Професія: 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7233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 «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Слюсар з ремонту сільськогосподарських машин та устаткування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</w:rPr>
        <w:t>»</w:t>
      </w:r>
    </w:p>
    <w:p w:rsidR="008037DA" w:rsidRPr="00CA18E9" w:rsidRDefault="008037DA" w:rsidP="008037DA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Кваліфікація: 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Слюсар з ремонту сільськогосподарських машин та устаткування 2-3 розряду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.</w:t>
      </w:r>
    </w:p>
    <w:p w:rsidR="008037DA" w:rsidRPr="00CA18E9" w:rsidRDefault="008037DA" w:rsidP="008037DA">
      <w:pPr>
        <w:widowControl/>
        <w:spacing w:before="120"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ТЕМАТИЧНИЙ ПЛАН</w:t>
      </w:r>
    </w:p>
    <w:tbl>
      <w:tblPr>
        <w:tblW w:w="0" w:type="auto"/>
        <w:jc w:val="center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5018"/>
        <w:gridCol w:w="1462"/>
        <w:gridCol w:w="2126"/>
      </w:tblGrid>
      <w:tr w:rsidR="00CA18E9" w:rsidRPr="00CA18E9" w:rsidTr="004345F6">
        <w:trPr>
          <w:trHeight w:val="20"/>
          <w:jc w:val="center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Компетентності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Кількість годин</w:t>
            </w:r>
          </w:p>
        </w:tc>
      </w:tr>
      <w:tr w:rsidR="00CA18E9" w:rsidRPr="00CA18E9" w:rsidTr="004345F6">
        <w:trPr>
          <w:trHeight w:val="20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 них лабораторних, практичних робіт</w:t>
            </w:r>
          </w:p>
        </w:tc>
      </w:tr>
      <w:tr w:rsidR="00CA18E9" w:rsidRPr="00CA18E9" w:rsidTr="004345F6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0E45F3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Базовий блок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0E45F3" w:rsidP="004345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Базовий блок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0E45F3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A18E9" w:rsidRPr="00CA18E9" w:rsidTr="004345F6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СРСГМУ – 2(1-2).1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4345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ar-SA"/>
              </w:rPr>
              <w:t>Виконання слюсарних робіт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A18E9" w:rsidRPr="00CA18E9" w:rsidTr="004345F6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СРСГМУ</w:t>
            </w:r>
            <w:r w:rsidRPr="00CA18E9">
              <w:rPr>
                <w:rStyle w:val="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2(1-2).2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4345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ar-SA"/>
              </w:rPr>
              <w:t>Виконання слюсарних робіт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4345F6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A18E9" w:rsidRPr="00CA18E9" w:rsidTr="004345F6">
        <w:trPr>
          <w:trHeight w:val="340"/>
          <w:jc w:val="center"/>
        </w:trPr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Всього: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0E45F3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8037DA" w:rsidRPr="00CA18E9" w:rsidRDefault="008037DA" w:rsidP="008037DA">
      <w:pPr>
        <w:widowControl/>
        <w:rPr>
          <w:rFonts w:ascii="Times New Roman" w:hAnsi="Times New Roman" w:cs="Times New Roman"/>
          <w:color w:val="000000" w:themeColor="text1"/>
          <w:lang w:eastAsia="ru-RU"/>
        </w:rPr>
      </w:pPr>
    </w:p>
    <w:p w:rsidR="008037DA" w:rsidRPr="00CA18E9" w:rsidRDefault="008037DA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ЗМІСТ ПРОГРАМИ</w:t>
      </w:r>
    </w:p>
    <w:tbl>
      <w:tblPr>
        <w:tblW w:w="10088" w:type="dxa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8586"/>
      </w:tblGrid>
      <w:tr w:rsidR="00CA18E9" w:rsidRPr="00CA18E9" w:rsidTr="004345F6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Назва теми / Зміст навчального матеріалу</w:t>
            </w:r>
          </w:p>
        </w:tc>
      </w:tr>
      <w:tr w:rsidR="00CA18E9" w:rsidRPr="00CA18E9" w:rsidTr="004345F6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0E45F3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>Базовий блок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48486D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Базовий блок. </w:t>
            </w:r>
            <w:r w:rsidRPr="00CA18E9">
              <w:rPr>
                <w:rFonts w:ascii="Times New Roman" w:hAnsi="Times New Roman"/>
                <w:color w:val="000000" w:themeColor="text1"/>
              </w:rPr>
              <w:t>Зміст предмета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Основи електростатики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Напівпровідникові прилади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Напівпровідникові діоди, будова, робота і параметри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Правила зображення на схемах. Маркування напівпровідникових приладів, області застосування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Випрямлячі, їх призначення і застосування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 xml:space="preserve">Схеми випрямлення – </w:t>
            </w:r>
            <w:proofErr w:type="spellStart"/>
            <w:r w:rsidRPr="00CA18E9">
              <w:rPr>
                <w:rFonts w:ascii="Times New Roman" w:hAnsi="Times New Roman"/>
                <w:color w:val="000000" w:themeColor="text1"/>
              </w:rPr>
              <w:t>двопівперіодна</w:t>
            </w:r>
            <w:proofErr w:type="spellEnd"/>
            <w:r w:rsidRPr="00CA18E9">
              <w:rPr>
                <w:rFonts w:ascii="Times New Roman" w:hAnsi="Times New Roman"/>
                <w:color w:val="000000" w:themeColor="text1"/>
              </w:rPr>
              <w:t>, мостова, принцип їх роботи. Регулювання та стабілізація випрямленої напруги.</w:t>
            </w:r>
          </w:p>
        </w:tc>
      </w:tr>
      <w:tr w:rsidR="00CA18E9" w:rsidRPr="00CA18E9" w:rsidTr="004345F6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0E45F3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>СРСГМУ – 2(1-2).1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0E45F3">
            <w:pPr>
              <w:rPr>
                <w:rFonts w:ascii="Times New Roman" w:hAnsi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 xml:space="preserve">Виконання слюсарних робіт. </w:t>
            </w:r>
            <w:r w:rsidRPr="00CA18E9">
              <w:rPr>
                <w:rFonts w:ascii="Times New Roman" w:hAnsi="Times New Roman"/>
                <w:color w:val="000000" w:themeColor="text1"/>
              </w:rPr>
              <w:t>Електромагнетизм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Електричні та радіотехнічні вимірювання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Електровимірювальні прилади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Електровимірювальні прилади</w:t>
            </w:r>
          </w:p>
          <w:p w:rsidR="000E45F3" w:rsidRPr="00CA18E9" w:rsidRDefault="000E45F3" w:rsidP="0048486D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</w:rPr>
              <w:t>Трансформатори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Трансформатори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Електричні машини</w:t>
            </w:r>
          </w:p>
        </w:tc>
      </w:tr>
      <w:tr w:rsidR="00CA18E9" w:rsidRPr="00CA18E9" w:rsidTr="004345F6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0E45F3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>СРСГМУ</w:t>
            </w:r>
            <w:r w:rsidRPr="00CA18E9">
              <w:rPr>
                <w:rStyle w:val="4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– 2(1-2).2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0E45F3">
            <w:pPr>
              <w:rPr>
                <w:rFonts w:ascii="Times New Roman" w:hAnsi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 xml:space="preserve">Виконання слюсарних робіт. </w:t>
            </w:r>
            <w:r w:rsidRPr="00CA18E9">
              <w:rPr>
                <w:rFonts w:ascii="Times New Roman" w:hAnsi="Times New Roman"/>
                <w:color w:val="000000" w:themeColor="text1"/>
              </w:rPr>
              <w:t>Електричні машини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Електричні апарати</w:t>
            </w:r>
          </w:p>
          <w:p w:rsidR="000E45F3" w:rsidRPr="00CA18E9" w:rsidRDefault="000E45F3" w:rsidP="0048486D">
            <w:pPr>
              <w:rPr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</w:rPr>
              <w:t>Електричні апарати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Регулювання напруги генераторах постійного струму з послідовним, паралельним і змішаним з’єднанням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Основні відомості про електробезпеку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Підсумковий урок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Електричні машини</w:t>
            </w:r>
          </w:p>
        </w:tc>
      </w:tr>
    </w:tbl>
    <w:p w:rsidR="008037DA" w:rsidRPr="00CA18E9" w:rsidRDefault="008037DA" w:rsidP="008037DA">
      <w:pPr>
        <w:widowControl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A18E9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Укладач:</w:t>
      </w:r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викладач ____________ </w:t>
      </w:r>
      <w:r w:rsidR="000E45F3"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В. В. </w:t>
      </w:r>
      <w:proofErr w:type="spellStart"/>
      <w:r w:rsidR="000E45F3"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>Селіверстов</w:t>
      </w:r>
      <w:proofErr w:type="spellEnd"/>
    </w:p>
    <w:p w:rsidR="008037DA" w:rsidRPr="00CA18E9" w:rsidRDefault="008037DA" w:rsidP="008037DA">
      <w:pPr>
        <w:rPr>
          <w:rFonts w:ascii="Times New Roman" w:hAnsi="Times New Roman" w:cs="Times New Roman"/>
          <w:b/>
          <w:color w:val="000000" w:themeColor="text1"/>
        </w:rPr>
      </w:pPr>
    </w:p>
    <w:p w:rsidR="008037DA" w:rsidRPr="00CA18E9" w:rsidRDefault="008037DA" w:rsidP="008037DA">
      <w:pPr>
        <w:rPr>
          <w:rFonts w:ascii="Times New Roman" w:hAnsi="Times New Roman" w:cs="Times New Roman"/>
          <w:b/>
          <w:color w:val="000000" w:themeColor="text1"/>
        </w:rPr>
      </w:pPr>
    </w:p>
    <w:p w:rsidR="00173AF2" w:rsidRPr="00CA18E9" w:rsidRDefault="00173AF2" w:rsidP="008037DA">
      <w:pPr>
        <w:rPr>
          <w:rFonts w:ascii="Times New Roman" w:hAnsi="Times New Roman" w:cs="Times New Roman"/>
          <w:b/>
          <w:color w:val="000000" w:themeColor="text1"/>
        </w:rPr>
      </w:pPr>
    </w:p>
    <w:p w:rsidR="000E45F3" w:rsidRPr="00CA18E9" w:rsidRDefault="000E45F3" w:rsidP="000E45F3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ОСВІТНЯ РОБОЧА ПРОГРАМА ПРЕДМЕТА</w:t>
      </w:r>
    </w:p>
    <w:p w:rsidR="000E45F3" w:rsidRPr="00CA18E9" w:rsidRDefault="000E45F3" w:rsidP="000E45F3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ДІЛОВА АКТИВНІСТЬ</w:t>
      </w:r>
    </w:p>
    <w:p w:rsidR="000E45F3" w:rsidRPr="00CA18E9" w:rsidRDefault="000E45F3" w:rsidP="000E45F3">
      <w:pPr>
        <w:shd w:val="clear" w:color="auto" w:fill="FFFFFF"/>
        <w:tabs>
          <w:tab w:val="left" w:pos="8931"/>
          <w:tab w:val="left" w:pos="9781"/>
          <w:tab w:val="left" w:pos="9922"/>
        </w:tabs>
        <w:ind w:left="567" w:right="-1" w:firstLine="5"/>
        <w:rPr>
          <w:rFonts w:ascii="Times New Roman" w:hAnsi="Times New Roman" w:cs="Times New Roman"/>
          <w:b/>
          <w:bCs/>
          <w:color w:val="000000" w:themeColor="text1"/>
          <w:spacing w:val="-4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Професія: 7233 «Слюсар з ремонту сільськогосподарських машин та устаткування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</w:rPr>
        <w:t>»</w:t>
      </w:r>
    </w:p>
    <w:p w:rsidR="000E45F3" w:rsidRPr="00CA18E9" w:rsidRDefault="000E45F3" w:rsidP="000E45F3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Кваліфікація: Слюсар з ремонту сільськогосподарських машин та устаткування 2-3 розряду.</w:t>
      </w:r>
    </w:p>
    <w:p w:rsidR="000E45F3" w:rsidRPr="00CA18E9" w:rsidRDefault="000E45F3" w:rsidP="000E45F3">
      <w:pPr>
        <w:widowControl/>
        <w:spacing w:before="120"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ТЕМАТИЧНИЙ ПЛАН</w:t>
      </w:r>
    </w:p>
    <w:tbl>
      <w:tblPr>
        <w:tblW w:w="0" w:type="auto"/>
        <w:jc w:val="center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5018"/>
        <w:gridCol w:w="1462"/>
        <w:gridCol w:w="2126"/>
      </w:tblGrid>
      <w:tr w:rsidR="00CA18E9" w:rsidRPr="00CA18E9" w:rsidTr="007D3EA7">
        <w:trPr>
          <w:trHeight w:val="20"/>
          <w:jc w:val="center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Компетентності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Кількість годин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7D3E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7D3EA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З них лабораторних, практичних робіт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7F7999" w:rsidP="007D3EA7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/>
                <w:color w:val="000000" w:themeColor="text1"/>
                <w:lang w:eastAsia="en-US"/>
              </w:rPr>
              <w:t>ЗПК.7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99" w:rsidRPr="00CA18E9" w:rsidRDefault="007F7999" w:rsidP="007F799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</w:rPr>
              <w:t>Знайомство та формування груп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Самопізнання та розвиток особистісних якостей</w:t>
            </w:r>
            <w:r w:rsidR="0048486D" w:rsidRPr="00CA18E9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hAnsi="Times New Roman"/>
                <w:color w:val="000000" w:themeColor="text1"/>
              </w:rPr>
              <w:t>Розвиток мотивації досягнення успіху</w:t>
            </w:r>
          </w:p>
          <w:p w:rsidR="007F7999" w:rsidRPr="00CA18E9" w:rsidRDefault="007F7999" w:rsidP="007F799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A18E9">
              <w:rPr>
                <w:rFonts w:ascii="Times New Roman" w:hAnsi="Times New Roman"/>
                <w:color w:val="000000" w:themeColor="text1"/>
              </w:rPr>
              <w:t>Розвиток міжособистісних відносин</w:t>
            </w:r>
          </w:p>
          <w:p w:rsidR="000E45F3" w:rsidRPr="00CA18E9" w:rsidRDefault="007F7999" w:rsidP="007F79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/>
                <w:color w:val="000000" w:themeColor="text1"/>
              </w:rPr>
              <w:t>Технологія відкриття власного бізнесу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7F7999" w:rsidP="007D3EA7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7D3EA7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340"/>
          <w:jc w:val="center"/>
        </w:trPr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7D3EA7">
            <w:pPr>
              <w:widowControl/>
              <w:spacing w:line="254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7F7999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CA18E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7D3EA7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0E45F3" w:rsidRPr="00CA18E9" w:rsidRDefault="000E45F3" w:rsidP="000E45F3">
      <w:pPr>
        <w:widowControl/>
        <w:rPr>
          <w:rFonts w:ascii="Times New Roman" w:hAnsi="Times New Roman" w:cs="Times New Roman"/>
          <w:color w:val="000000" w:themeColor="text1"/>
          <w:lang w:eastAsia="ru-RU"/>
        </w:rPr>
      </w:pPr>
    </w:p>
    <w:p w:rsidR="000E45F3" w:rsidRPr="00CA18E9" w:rsidRDefault="000E45F3" w:rsidP="000E45F3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ЗМІСТ ПРОГРАМИ</w:t>
      </w:r>
    </w:p>
    <w:tbl>
      <w:tblPr>
        <w:tblW w:w="10088" w:type="dxa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8586"/>
      </w:tblGrid>
      <w:tr w:rsidR="00CA18E9" w:rsidRPr="00CA18E9" w:rsidTr="0048486D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0E45F3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Назва теми / Зміст навчального матеріалу</w:t>
            </w:r>
          </w:p>
        </w:tc>
      </w:tr>
      <w:tr w:rsidR="00CA18E9" w:rsidRPr="00CA18E9" w:rsidTr="0048486D">
        <w:trPr>
          <w:trHeight w:val="2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5F3" w:rsidRPr="00CA18E9" w:rsidRDefault="00E61A7C" w:rsidP="007D3EA7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ЗПК.7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A7C" w:rsidRPr="00CA18E9" w:rsidRDefault="00E61A7C" w:rsidP="00E61A7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Знайомство та формування груп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Мета та завдання предмету «Ділова активність»</w:t>
            </w:r>
          </w:p>
          <w:p w:rsidR="00E61A7C" w:rsidRPr="00CA18E9" w:rsidRDefault="00E61A7C" w:rsidP="00E61A7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Етикетні правила поведінки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Правила знайомства та спілкування з іншими людьми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Мовленєвий</w:t>
            </w:r>
            <w:proofErr w:type="spellEnd"/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етикет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Методика проведення інтерв’ю, презентацій</w:t>
            </w:r>
          </w:p>
          <w:p w:rsidR="00E61A7C" w:rsidRPr="00CA18E9" w:rsidRDefault="00E61A7C" w:rsidP="00E61A7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Визначення правил роботи в групі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Самопізнання та розвиток особистісних якостей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Визначення понять "людина", "індивід", "індивідуальність", "особистість".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Пізнавальні процеси психіки особистості</w:t>
            </w:r>
          </w:p>
          <w:p w:rsidR="00E61A7C" w:rsidRPr="00CA18E9" w:rsidRDefault="00E61A7C" w:rsidP="00E61A7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>Емоції та почуття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Воля. Розвиток волі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Психічні стани особистості</w:t>
            </w:r>
          </w:p>
          <w:p w:rsidR="00E61A7C" w:rsidRPr="00CA18E9" w:rsidRDefault="00E61A7C" w:rsidP="00E61A7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Темперамент особистості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Характер особистості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Задатки і здібності особистості</w:t>
            </w:r>
          </w:p>
          <w:p w:rsidR="00E61A7C" w:rsidRPr="00CA18E9" w:rsidRDefault="00E61A7C" w:rsidP="00E61A7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Самооцінка особистості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Розвиток мотивації досягнення успіху</w:t>
            </w:r>
          </w:p>
          <w:p w:rsidR="00E61A7C" w:rsidRPr="00CA18E9" w:rsidRDefault="00E61A7C" w:rsidP="00E61A7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Визначення життєвих цілей, аналіз цілей та планів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Визначення перешкод, які заважають досягненню цілей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Проектування особистого життєвого шляху</w:t>
            </w:r>
          </w:p>
          <w:p w:rsidR="00E61A7C" w:rsidRPr="00CA18E9" w:rsidRDefault="00E61A7C" w:rsidP="00E61A7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Діагностика особистості на мотивацію до успіху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Діагностика особистості на мотивацію до уникання невдач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Розвиток міжособистісних відносин</w:t>
            </w:r>
          </w:p>
          <w:p w:rsidR="00E61A7C" w:rsidRPr="00CA18E9" w:rsidRDefault="00E61A7C" w:rsidP="00E61A7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Спілкування як засіб встановлення ділових відносин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Види ділового спілкування</w:t>
            </w:r>
          </w:p>
          <w:p w:rsidR="00E61A7C" w:rsidRPr="00CA18E9" w:rsidRDefault="00E61A7C" w:rsidP="00E61A7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Поняття про переговори  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Психологічні особливості ведення ділової бесіди</w:t>
            </w:r>
          </w:p>
          <w:p w:rsidR="00E61A7C" w:rsidRPr="00CA18E9" w:rsidRDefault="00E61A7C" w:rsidP="00E61A7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Тактика і принципи переговорів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Схема ведення переговорів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Віртуальне спілкування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Стилі взаємовідносин між людьми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Лідерство 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Конфлікт та способи його вирішення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Технологія відкриття власного бізнесу</w:t>
            </w:r>
          </w:p>
          <w:p w:rsidR="00E61A7C" w:rsidRPr="00CA18E9" w:rsidRDefault="00E61A7C" w:rsidP="00E61A7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Підприємець та законодавство України про підприємницьку діяльність</w:t>
            </w:r>
          </w:p>
          <w:p w:rsidR="00E61A7C" w:rsidRPr="00CA18E9" w:rsidRDefault="00E61A7C" w:rsidP="00E61A7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Пошук підприємливих ідей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Легальні форми підприємницької діяльності.</w:t>
            </w:r>
          </w:p>
          <w:p w:rsidR="00E61A7C" w:rsidRPr="00CA18E9" w:rsidRDefault="00E61A7C" w:rsidP="00E61A7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Перші кроки майбутнього підприємця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Державна реєстрація і початок бізнесу.</w:t>
            </w:r>
          </w:p>
          <w:p w:rsidR="00E61A7C" w:rsidRPr="00CA18E9" w:rsidRDefault="00E61A7C" w:rsidP="00E61A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Економіка бізнесу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Маркетинг підприємства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Управління бізнесом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Реорганізація та ліквідація власної справи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Розробка власного бізнес-плану </w:t>
            </w:r>
            <w:r w:rsidR="0048486D"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</w:t>
            </w:r>
            <w:r w:rsidRPr="00CA18E9">
              <w:rPr>
                <w:rFonts w:ascii="Times New Roman" w:eastAsia="Arial Unicode MS" w:hAnsi="Times New Roman" w:cs="Times New Roman"/>
                <w:color w:val="000000" w:themeColor="text1"/>
              </w:rPr>
              <w:t>Розробка власного бізнес-плану</w:t>
            </w:r>
          </w:p>
          <w:p w:rsidR="000E45F3" w:rsidRPr="00CA18E9" w:rsidRDefault="000E45F3" w:rsidP="007D3EA7">
            <w:pPr>
              <w:widowControl/>
              <w:ind w:firstLine="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0E45F3" w:rsidRPr="00CA18E9" w:rsidRDefault="000E45F3" w:rsidP="000E45F3">
      <w:pPr>
        <w:widowControl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A18E9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lastRenderedPageBreak/>
        <w:t>Укладач:</w:t>
      </w:r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викладач ____________</w:t>
      </w:r>
      <w:r w:rsidR="00E13FD2"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В. М. Чиж </w:t>
      </w:r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</w:p>
    <w:p w:rsidR="000E45F3" w:rsidRPr="00CA18E9" w:rsidRDefault="000E45F3" w:rsidP="000E45F3">
      <w:pPr>
        <w:rPr>
          <w:rFonts w:ascii="Times New Roman" w:hAnsi="Times New Roman" w:cs="Times New Roman"/>
          <w:b/>
          <w:color w:val="000000" w:themeColor="text1"/>
        </w:rPr>
      </w:pPr>
    </w:p>
    <w:p w:rsidR="00173AF2" w:rsidRPr="00CA18E9" w:rsidRDefault="00173AF2" w:rsidP="008037DA">
      <w:pPr>
        <w:rPr>
          <w:rFonts w:ascii="Times New Roman" w:hAnsi="Times New Roman" w:cs="Times New Roman"/>
          <w:b/>
          <w:color w:val="000000" w:themeColor="text1"/>
        </w:rPr>
      </w:pPr>
    </w:p>
    <w:p w:rsidR="00173AF2" w:rsidRPr="00CA18E9" w:rsidRDefault="00173AF2" w:rsidP="008037DA">
      <w:pPr>
        <w:rPr>
          <w:rFonts w:ascii="Times New Roman" w:hAnsi="Times New Roman" w:cs="Times New Roman"/>
          <w:b/>
          <w:color w:val="000000" w:themeColor="text1"/>
        </w:rPr>
      </w:pPr>
    </w:p>
    <w:p w:rsidR="008037DA" w:rsidRPr="00CA18E9" w:rsidRDefault="008037DA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ОСВІТНЯ РОБОЧА ПРОГРАМА ПРЕДМЕТА</w:t>
      </w:r>
    </w:p>
    <w:p w:rsidR="008037DA" w:rsidRPr="00CA18E9" w:rsidRDefault="008037DA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ВИРОБНИЧЕ НАВЧАННЯ</w:t>
      </w:r>
    </w:p>
    <w:p w:rsidR="008037DA" w:rsidRPr="00CA18E9" w:rsidRDefault="008037DA" w:rsidP="008037DA">
      <w:pPr>
        <w:shd w:val="clear" w:color="auto" w:fill="FFFFFF"/>
        <w:tabs>
          <w:tab w:val="left" w:pos="8931"/>
          <w:tab w:val="left" w:pos="9781"/>
          <w:tab w:val="left" w:pos="9922"/>
        </w:tabs>
        <w:ind w:left="567" w:right="-1" w:firstLine="5"/>
        <w:rPr>
          <w:rFonts w:ascii="Times New Roman" w:hAnsi="Times New Roman" w:cs="Times New Roman"/>
          <w:b/>
          <w:bCs/>
          <w:color w:val="000000" w:themeColor="text1"/>
          <w:spacing w:val="-4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Професія: 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7233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 «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Слюсар з ремонту сільськогосподарських машин та устаткування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</w:rPr>
        <w:t>»</w:t>
      </w:r>
    </w:p>
    <w:p w:rsidR="008037DA" w:rsidRPr="00CA18E9" w:rsidRDefault="008037DA" w:rsidP="008037DA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</w:pP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 xml:space="preserve">Кваліфікація: </w:t>
      </w:r>
      <w:r w:rsidR="00B91AEA"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Слюсар з ремонту сільськогосподарських машин та устаткування 2-3 розряду</w:t>
      </w:r>
      <w:r w:rsidRPr="00CA18E9">
        <w:rPr>
          <w:rFonts w:ascii="Times New Roman" w:hAnsi="Times New Roman" w:cs="Times New Roman"/>
          <w:b/>
          <w:bCs/>
          <w:color w:val="000000" w:themeColor="text1"/>
          <w:spacing w:val="-4"/>
          <w:lang w:eastAsia="ar-SA"/>
        </w:rPr>
        <w:t>.</w:t>
      </w:r>
    </w:p>
    <w:p w:rsidR="008037DA" w:rsidRPr="00CA18E9" w:rsidRDefault="008037DA" w:rsidP="008037DA">
      <w:pPr>
        <w:widowControl/>
        <w:spacing w:before="120"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t>ТЕМАТИЧНИЙ ПЛАН</w:t>
      </w:r>
    </w:p>
    <w:tbl>
      <w:tblPr>
        <w:tblW w:w="0" w:type="auto"/>
        <w:jc w:val="center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5018"/>
        <w:gridCol w:w="1462"/>
        <w:gridCol w:w="2126"/>
      </w:tblGrid>
      <w:tr w:rsidR="00CA18E9" w:rsidRPr="00CA18E9" w:rsidTr="004345F6">
        <w:trPr>
          <w:trHeight w:val="20"/>
          <w:jc w:val="center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Компетентності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Кількість годин</w:t>
            </w:r>
          </w:p>
        </w:tc>
      </w:tr>
      <w:tr w:rsidR="00CA18E9" w:rsidRPr="00CA18E9" w:rsidTr="004345F6">
        <w:trPr>
          <w:trHeight w:val="20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З них лабораторних, практичних робіт</w:t>
            </w: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ЗПК. 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Інструктаж з охорони праці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6B40" w:rsidRPr="00CA18E9" w:rsidRDefault="002F6B40" w:rsidP="002F6B40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СРСГМУ 2.1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слюсарних робіт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6B40" w:rsidRPr="00CA18E9" w:rsidRDefault="002F6B40" w:rsidP="002F6B40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СРСГМУ 2.2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технічного обслуговування та ремонту простих з´єднань і складальних одиниць машин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6B40" w:rsidRPr="00CA18E9" w:rsidRDefault="002F6B40" w:rsidP="002F6B40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СРСГМУ 3.1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слюсарно-ремонтних робіт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6B40" w:rsidRPr="00CA18E9" w:rsidRDefault="002F6B40" w:rsidP="002F6B40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СРСГМУ 3.2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техобслуговування та ремонту машин середньої складності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6B40" w:rsidRPr="00CA18E9" w:rsidRDefault="002F6B40" w:rsidP="002F6B40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7D3EA7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СРСГМУ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Обладнання для доїння корів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6B40" w:rsidRPr="00CA18E9" w:rsidRDefault="002F6B40" w:rsidP="002F6B40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4345F6">
        <w:trPr>
          <w:trHeight w:val="340"/>
          <w:jc w:val="center"/>
        </w:trPr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6B40" w:rsidRPr="00CA18E9" w:rsidRDefault="002F6B40" w:rsidP="002F6B40">
            <w:pPr>
              <w:widowControl/>
              <w:spacing w:line="254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Всього: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6B40" w:rsidRPr="00CA18E9" w:rsidRDefault="002F6B40" w:rsidP="002F6B40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</w:pPr>
            <w:r w:rsidRPr="00CA18E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198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6B40" w:rsidRPr="00CA18E9" w:rsidRDefault="002F6B40" w:rsidP="002F6B40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8037DA" w:rsidRPr="00CA18E9" w:rsidRDefault="008037DA" w:rsidP="008037DA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CA18E9">
        <w:rPr>
          <w:rFonts w:ascii="Times New Roman" w:hAnsi="Times New Roman" w:cs="Times New Roman"/>
          <w:b/>
          <w:color w:val="000000" w:themeColor="text1"/>
          <w:lang w:eastAsia="ru-RU"/>
        </w:rPr>
        <w:lastRenderedPageBreak/>
        <w:t>ЗМІСТ ПРОГРАМИ</w:t>
      </w:r>
    </w:p>
    <w:tbl>
      <w:tblPr>
        <w:tblW w:w="10088" w:type="dxa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8586"/>
      </w:tblGrid>
      <w:tr w:rsidR="00CA18E9" w:rsidRPr="00CA18E9" w:rsidTr="004345F6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Код модуля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7DA" w:rsidRPr="00CA18E9" w:rsidRDefault="008037DA" w:rsidP="004345F6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Назва теми / Зміст навчального матеріалу</w:t>
            </w:r>
          </w:p>
        </w:tc>
      </w:tr>
      <w:tr w:rsidR="00CA18E9" w:rsidRPr="00CA18E9" w:rsidTr="00FA02EF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ЗПК. 3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Інструктаж з охорони праці.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Інструкції з охорони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праці,пожежної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безпеки. Екскурсія на виробництво. Розмічання металу, розмічати різними способами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Рубання металу, рубати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зубилом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листову сталь</w:t>
            </w:r>
          </w:p>
          <w:p w:rsidR="002F6B40" w:rsidRPr="00CA18E9" w:rsidRDefault="00FA02EF" w:rsidP="00FA02EF">
            <w:pPr>
              <w:widowControl/>
              <w:spacing w:line="254" w:lineRule="auto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A18E9" w:rsidRPr="00CA18E9" w:rsidTr="00FA02EF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СРСГМУ 2.1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Виконання слюсарних робіт.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Виправлення металу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Зачищення різних  деталей вручну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Обпилювання деталей різних профілів за копіром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Згинання,випрямляння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та рихтування металу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Різання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металу,клепання</w:t>
            </w:r>
            <w:proofErr w:type="spellEnd"/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Свердління металу. Нарізання різьби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Зенкування та розвертання отворів</w:t>
            </w:r>
          </w:p>
          <w:p w:rsidR="002F6B40" w:rsidRPr="00CA18E9" w:rsidRDefault="002F6B40" w:rsidP="00FA02EF">
            <w:pP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FA02EF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СРСГМУ 2.2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Виконання технічного обслуговування та ремонту простих з´єднань і складальних одиниць машин.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Підготовка до ремонту сільськогосподарських машин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Розбирання елементів трансмісії та ходової частини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Розбирання машин для основного та поверхневого обробітку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грунту</w:t>
            </w:r>
            <w:proofErr w:type="spellEnd"/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Визначення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несправностей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діагностичними   методами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Розбирання та ремонт кабіни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Розбирання та ремонт зчеплення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Розбирання та ремонт коробки передач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Обслуговування основних систем тракторів та сільськогосподарських машин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Розбирання та ремонт деталей заднього моста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Ремонт типових з´єднань та деталей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Правка бортів і дисків. Складання коліс</w:t>
            </w:r>
          </w:p>
          <w:p w:rsidR="002F6B40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Підготовка тракторів та сільськогосподарських машин до зберігання</w:t>
            </w:r>
          </w:p>
        </w:tc>
      </w:tr>
      <w:tr w:rsidR="00CA18E9" w:rsidRPr="00CA18E9" w:rsidTr="00FA02EF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СРСГМУ 3.1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Виконання слюсарно-ремонтних робіт.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Паяння м´якими та твердими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припоями</w:t>
            </w:r>
            <w:proofErr w:type="spellEnd"/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Виконання операцій зі склеювання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Клепальні роботи</w:t>
            </w:r>
          </w:p>
          <w:p w:rsidR="002F6B40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Пригонка та припасування деталей середньої складності</w:t>
            </w:r>
          </w:p>
        </w:tc>
      </w:tr>
      <w:tr w:rsidR="00CA18E9" w:rsidRPr="00CA18E9" w:rsidTr="00FA02EF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СРСГМУ 3.2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Виконання технічного обслуговування та ремонту машин середньої складності.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>Розбирання двигуна і підготовка його до ремонту, ТО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Ремонт систем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мащення,охолодження,живлення,ТО</w:t>
            </w:r>
            <w:proofErr w:type="spellEnd"/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Ремонт агрегатів трансмісії, ТО</w:t>
            </w:r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Ремонт зернозбирального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комбайну,ТО</w:t>
            </w:r>
            <w:proofErr w:type="spellEnd"/>
          </w:p>
          <w:p w:rsidR="00FA02EF" w:rsidRPr="00CA18E9" w:rsidRDefault="00FA02EF" w:rsidP="00FA02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>Розбирання систем запалювання та освітлення</w:t>
            </w:r>
          </w:p>
          <w:p w:rsidR="002F6B40" w:rsidRPr="00CA18E9" w:rsidRDefault="002F6B40" w:rsidP="00FA02EF">
            <w:pPr>
              <w:widowControl/>
              <w:spacing w:line="254" w:lineRule="auto"/>
              <w:ind w:firstLine="93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A18E9" w:rsidRPr="00CA18E9" w:rsidTr="00FA02EF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2F6B40" w:rsidP="002F6B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СРСГМУ 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B40" w:rsidRPr="00CA18E9" w:rsidRDefault="00FA02EF" w:rsidP="00FA02EF">
            <w:pPr>
              <w:widowControl/>
              <w:spacing w:line="254" w:lineRule="auto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CA1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Обладнання для доїння корів. </w:t>
            </w:r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Ремонт та обслуговування доїльних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апаратів,вакуумних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18E9">
              <w:rPr>
                <w:rFonts w:ascii="Times New Roman" w:hAnsi="Times New Roman" w:cs="Times New Roman"/>
                <w:color w:val="000000" w:themeColor="text1"/>
              </w:rPr>
              <w:t>насосів,сепараторів,транспортерів</w:t>
            </w:r>
            <w:proofErr w:type="spellEnd"/>
            <w:r w:rsidRPr="00CA18E9">
              <w:rPr>
                <w:rFonts w:ascii="Times New Roman" w:hAnsi="Times New Roman" w:cs="Times New Roman"/>
                <w:color w:val="000000" w:themeColor="text1"/>
              </w:rPr>
              <w:t xml:space="preserve"> для видалення гною</w:t>
            </w:r>
          </w:p>
        </w:tc>
      </w:tr>
    </w:tbl>
    <w:p w:rsidR="008037DA" w:rsidRPr="00CA18E9" w:rsidRDefault="008037DA" w:rsidP="008037DA">
      <w:pPr>
        <w:widowControl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CA18E9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Укладач:</w:t>
      </w:r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="00FA02EF"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>майстер в/н</w:t>
      </w:r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___________</w:t>
      </w:r>
      <w:r w:rsidR="004D6CE6"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В. І. </w:t>
      </w:r>
      <w:proofErr w:type="spellStart"/>
      <w:r w:rsidR="004D6CE6"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>Жолонко</w:t>
      </w:r>
      <w:proofErr w:type="spellEnd"/>
      <w:r w:rsidR="004D6CE6"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CA18E9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</w:p>
    <w:p w:rsidR="008037DA" w:rsidRPr="00CA18E9" w:rsidRDefault="008037DA" w:rsidP="008037DA">
      <w:pPr>
        <w:rPr>
          <w:rFonts w:ascii="Times New Roman" w:hAnsi="Times New Roman" w:cs="Times New Roman"/>
          <w:b/>
          <w:color w:val="000000" w:themeColor="text1"/>
        </w:rPr>
      </w:pPr>
    </w:p>
    <w:p w:rsidR="008037DA" w:rsidRPr="00CA18E9" w:rsidRDefault="008037DA" w:rsidP="008037DA">
      <w:pPr>
        <w:rPr>
          <w:rFonts w:ascii="Times New Roman" w:hAnsi="Times New Roman" w:cs="Times New Roman"/>
          <w:b/>
          <w:color w:val="000000" w:themeColor="text1"/>
        </w:rPr>
      </w:pPr>
    </w:p>
    <w:p w:rsidR="008037DA" w:rsidRPr="00CA18E9" w:rsidRDefault="008037DA" w:rsidP="008037DA">
      <w:pPr>
        <w:rPr>
          <w:rFonts w:ascii="Times New Roman" w:hAnsi="Times New Roman" w:cs="Times New Roman"/>
          <w:b/>
          <w:color w:val="000000" w:themeColor="text1"/>
        </w:rPr>
      </w:pPr>
    </w:p>
    <w:p w:rsidR="008037DA" w:rsidRPr="00CA18E9" w:rsidRDefault="008037DA" w:rsidP="008037DA">
      <w:pPr>
        <w:rPr>
          <w:rFonts w:ascii="Times New Roman" w:hAnsi="Times New Roman" w:cs="Times New Roman"/>
          <w:b/>
          <w:color w:val="000000" w:themeColor="text1"/>
        </w:rPr>
      </w:pPr>
    </w:p>
    <w:p w:rsidR="008037DA" w:rsidRPr="00CA18E9" w:rsidRDefault="008037DA" w:rsidP="008037DA">
      <w:pPr>
        <w:rPr>
          <w:rFonts w:ascii="Times New Roman" w:hAnsi="Times New Roman" w:cs="Times New Roman"/>
          <w:b/>
          <w:color w:val="000000" w:themeColor="text1"/>
        </w:rPr>
      </w:pPr>
    </w:p>
    <w:sectPr w:rsidR="008037DA" w:rsidRPr="00CA18E9" w:rsidSect="001252AA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BC" w:rsidRDefault="004850BC">
      <w:r>
        <w:separator/>
      </w:r>
    </w:p>
  </w:endnote>
  <w:endnote w:type="continuationSeparator" w:id="0">
    <w:p w:rsidR="004850BC" w:rsidRDefault="0048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91653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E2331" w:rsidRPr="00595DAE" w:rsidRDefault="004E2331" w:rsidP="001252AA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5D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5D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5D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5C58" w:rsidRPr="00205C58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21</w:t>
        </w:r>
        <w:r w:rsidRPr="00595D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BC" w:rsidRDefault="004850BC">
      <w:r>
        <w:separator/>
      </w:r>
    </w:p>
  </w:footnote>
  <w:footnote w:type="continuationSeparator" w:id="0">
    <w:p w:rsidR="004850BC" w:rsidRDefault="0048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D5A0E28E"/>
    <w:lvl w:ilvl="0" w:tplc="1B0E64E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  <w:i/>
        <w:color w:val="0D0D0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B79"/>
    <w:multiLevelType w:val="hybridMultilevel"/>
    <w:tmpl w:val="85F479E2"/>
    <w:lvl w:ilvl="0" w:tplc="345652AC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BD477D0"/>
    <w:multiLevelType w:val="hybridMultilevel"/>
    <w:tmpl w:val="6DE0C2EC"/>
    <w:lvl w:ilvl="0" w:tplc="345652AC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DE063ED"/>
    <w:multiLevelType w:val="hybridMultilevel"/>
    <w:tmpl w:val="985C84FC"/>
    <w:lvl w:ilvl="0" w:tplc="08A4C5D2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hint="default"/>
      </w:rPr>
    </w:lvl>
    <w:lvl w:ilvl="1" w:tplc="314A47D6">
      <w:start w:val="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4E1F60"/>
    <w:multiLevelType w:val="hybridMultilevel"/>
    <w:tmpl w:val="B8307DD6"/>
    <w:lvl w:ilvl="0" w:tplc="34565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0F83"/>
    <w:multiLevelType w:val="hybridMultilevel"/>
    <w:tmpl w:val="71A662C8"/>
    <w:lvl w:ilvl="0" w:tplc="34565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A7F67"/>
    <w:multiLevelType w:val="hybridMultilevel"/>
    <w:tmpl w:val="E06E6CB4"/>
    <w:lvl w:ilvl="0" w:tplc="345652A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934DE0"/>
    <w:multiLevelType w:val="hybridMultilevel"/>
    <w:tmpl w:val="A2BA3792"/>
    <w:lvl w:ilvl="0" w:tplc="34565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F3"/>
    <w:rsid w:val="000121DC"/>
    <w:rsid w:val="00054A3A"/>
    <w:rsid w:val="0009109B"/>
    <w:rsid w:val="00091FCB"/>
    <w:rsid w:val="000E45F3"/>
    <w:rsid w:val="000F67DD"/>
    <w:rsid w:val="001252AA"/>
    <w:rsid w:val="00173AF2"/>
    <w:rsid w:val="00180FF7"/>
    <w:rsid w:val="001872CC"/>
    <w:rsid w:val="001B5951"/>
    <w:rsid w:val="00205C58"/>
    <w:rsid w:val="00286087"/>
    <w:rsid w:val="002D7C43"/>
    <w:rsid w:val="002F6B40"/>
    <w:rsid w:val="0032031F"/>
    <w:rsid w:val="00341DD3"/>
    <w:rsid w:val="00386FFE"/>
    <w:rsid w:val="003914F1"/>
    <w:rsid w:val="003A79E8"/>
    <w:rsid w:val="003C4D33"/>
    <w:rsid w:val="003D1F90"/>
    <w:rsid w:val="00407A37"/>
    <w:rsid w:val="004345F6"/>
    <w:rsid w:val="0048486D"/>
    <w:rsid w:val="004850BC"/>
    <w:rsid w:val="004D1222"/>
    <w:rsid w:val="004D6CE6"/>
    <w:rsid w:val="004E2331"/>
    <w:rsid w:val="005262F3"/>
    <w:rsid w:val="00575960"/>
    <w:rsid w:val="00577E01"/>
    <w:rsid w:val="00587716"/>
    <w:rsid w:val="00595675"/>
    <w:rsid w:val="005F6EC1"/>
    <w:rsid w:val="00616BDE"/>
    <w:rsid w:val="00641CF9"/>
    <w:rsid w:val="00670DE9"/>
    <w:rsid w:val="006712FE"/>
    <w:rsid w:val="0068778F"/>
    <w:rsid w:val="006E1CFD"/>
    <w:rsid w:val="006E37A6"/>
    <w:rsid w:val="00714AC3"/>
    <w:rsid w:val="00784901"/>
    <w:rsid w:val="00796220"/>
    <w:rsid w:val="007B423F"/>
    <w:rsid w:val="007D3EA7"/>
    <w:rsid w:val="007F7999"/>
    <w:rsid w:val="008032AD"/>
    <w:rsid w:val="008037DA"/>
    <w:rsid w:val="00825FCE"/>
    <w:rsid w:val="009027AB"/>
    <w:rsid w:val="00964D51"/>
    <w:rsid w:val="00982148"/>
    <w:rsid w:val="00987975"/>
    <w:rsid w:val="009B6D94"/>
    <w:rsid w:val="009B700E"/>
    <w:rsid w:val="00A172BC"/>
    <w:rsid w:val="00A312FA"/>
    <w:rsid w:val="00AA00BA"/>
    <w:rsid w:val="00AB4503"/>
    <w:rsid w:val="00AC6A43"/>
    <w:rsid w:val="00AD0BE5"/>
    <w:rsid w:val="00AD5EDF"/>
    <w:rsid w:val="00B00D2B"/>
    <w:rsid w:val="00B44D5C"/>
    <w:rsid w:val="00B6625B"/>
    <w:rsid w:val="00B7632D"/>
    <w:rsid w:val="00B91AEA"/>
    <w:rsid w:val="00BD3D86"/>
    <w:rsid w:val="00BE1DF4"/>
    <w:rsid w:val="00BE3FB4"/>
    <w:rsid w:val="00BE44FB"/>
    <w:rsid w:val="00C44307"/>
    <w:rsid w:val="00C44DD4"/>
    <w:rsid w:val="00CA18E9"/>
    <w:rsid w:val="00D05912"/>
    <w:rsid w:val="00D06044"/>
    <w:rsid w:val="00D52482"/>
    <w:rsid w:val="00D64E5D"/>
    <w:rsid w:val="00D743AE"/>
    <w:rsid w:val="00DE1692"/>
    <w:rsid w:val="00E12B43"/>
    <w:rsid w:val="00E13FD2"/>
    <w:rsid w:val="00E1700A"/>
    <w:rsid w:val="00E61A7C"/>
    <w:rsid w:val="00E76B33"/>
    <w:rsid w:val="00F00081"/>
    <w:rsid w:val="00F8382C"/>
    <w:rsid w:val="00F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B5C0"/>
  <w15:docId w15:val="{9FC5622B-6231-4A30-9C82-6B35CE9B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A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1252A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0"/>
      <w:szCs w:val="2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2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52AA"/>
    <w:rPr>
      <w:rFonts w:ascii="Cambria" w:eastAsia="Times New Roman" w:hAnsi="Cambria" w:cs="Cambria"/>
      <w:b/>
      <w:bCs/>
      <w:color w:val="365F91"/>
      <w:sz w:val="20"/>
      <w:szCs w:val="20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1252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1252A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character" w:customStyle="1" w:styleId="4">
    <w:name w:val="Основной текст4"/>
    <w:rsid w:val="001252AA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3">
    <w:name w:val="No Spacing"/>
    <w:uiPriority w:val="1"/>
    <w:qFormat/>
    <w:rsid w:val="001252A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uk-UA"/>
    </w:rPr>
  </w:style>
  <w:style w:type="character" w:customStyle="1" w:styleId="hps">
    <w:name w:val="hps"/>
    <w:rsid w:val="001252AA"/>
  </w:style>
  <w:style w:type="paragraph" w:styleId="a4">
    <w:name w:val="Normal (Web)"/>
    <w:basedOn w:val="a"/>
    <w:uiPriority w:val="99"/>
    <w:rsid w:val="001252A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customStyle="1" w:styleId="a5">
    <w:name w:val="Таблица"/>
    <w:basedOn w:val="a"/>
    <w:link w:val="a6"/>
    <w:qFormat/>
    <w:rsid w:val="001252AA"/>
    <w:pPr>
      <w:widowControl/>
      <w:spacing w:after="120"/>
      <w:ind w:left="35"/>
    </w:pPr>
    <w:rPr>
      <w:rFonts w:ascii="Calibri" w:eastAsia="Calibri" w:hAnsi="Calibri" w:cs="Times New Roman"/>
      <w:sz w:val="22"/>
      <w:szCs w:val="20"/>
      <w:lang w:eastAsia="ru-RU"/>
    </w:rPr>
  </w:style>
  <w:style w:type="character" w:customStyle="1" w:styleId="a6">
    <w:name w:val="Таблица Знак"/>
    <w:link w:val="a5"/>
    <w:locked/>
    <w:rsid w:val="001252AA"/>
    <w:rPr>
      <w:rFonts w:ascii="Calibri" w:eastAsia="Calibri" w:hAnsi="Calibri" w:cs="Times New Roman"/>
      <w:color w:val="00000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1252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252AA"/>
    <w:rPr>
      <w:rFonts w:ascii="Courier New" w:eastAsia="Times New Roman" w:hAnsi="Courier New" w:cs="Courier New"/>
      <w:color w:val="000000"/>
      <w:sz w:val="20"/>
      <w:szCs w:val="20"/>
      <w:lang w:eastAsia="uk-UA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1252AA"/>
    <w:rPr>
      <w:rFonts w:ascii="Courier New" w:eastAsia="Times New Roman" w:hAnsi="Courier New" w:cs="Courier New"/>
      <w:b/>
      <w:bCs/>
      <w:color w:val="000000"/>
      <w:sz w:val="20"/>
      <w:szCs w:val="20"/>
      <w:lang w:eastAsia="uk-UA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1252AA"/>
    <w:rPr>
      <w:b/>
      <w:bCs/>
    </w:rPr>
  </w:style>
  <w:style w:type="character" w:customStyle="1" w:styleId="11">
    <w:name w:val="Тема примечания Знак1"/>
    <w:basedOn w:val="a8"/>
    <w:uiPriority w:val="99"/>
    <w:semiHidden/>
    <w:rsid w:val="001252AA"/>
    <w:rPr>
      <w:rFonts w:ascii="Courier New" w:eastAsia="Times New Roman" w:hAnsi="Courier New" w:cs="Courier New"/>
      <w:b/>
      <w:bCs/>
      <w:color w:val="000000"/>
      <w:sz w:val="20"/>
      <w:szCs w:val="20"/>
      <w:lang w:eastAsia="uk-UA"/>
    </w:rPr>
  </w:style>
  <w:style w:type="character" w:customStyle="1" w:styleId="ab">
    <w:name w:val="Текст выноски Знак"/>
    <w:basedOn w:val="a0"/>
    <w:link w:val="ac"/>
    <w:uiPriority w:val="99"/>
    <w:semiHidden/>
    <w:rsid w:val="001252AA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paragraph" w:styleId="ac">
    <w:name w:val="Balloon Text"/>
    <w:basedOn w:val="a"/>
    <w:link w:val="ab"/>
    <w:uiPriority w:val="99"/>
    <w:semiHidden/>
    <w:unhideWhenUsed/>
    <w:rsid w:val="001252A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1252AA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ad">
    <w:name w:val="Основной текст_"/>
    <w:link w:val="5"/>
    <w:rsid w:val="001252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1252AA"/>
    <w:pPr>
      <w:widowControl/>
      <w:shd w:val="clear" w:color="auto" w:fill="FFFFFF"/>
      <w:spacing w:line="370" w:lineRule="exact"/>
      <w:ind w:hanging="420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paragraph" w:styleId="ae">
    <w:name w:val="header"/>
    <w:basedOn w:val="a"/>
    <w:link w:val="af"/>
    <w:uiPriority w:val="99"/>
    <w:unhideWhenUsed/>
    <w:rsid w:val="001252AA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52AA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styleId="af0">
    <w:name w:val="footer"/>
    <w:basedOn w:val="a"/>
    <w:link w:val="af1"/>
    <w:unhideWhenUsed/>
    <w:rsid w:val="001252AA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1252AA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styleId="af2">
    <w:name w:val="Body Text"/>
    <w:basedOn w:val="a"/>
    <w:link w:val="af3"/>
    <w:rsid w:val="001252AA"/>
    <w:pPr>
      <w:widowControl/>
      <w:suppressAutoHyphens/>
    </w:pPr>
    <w:rPr>
      <w:rFonts w:ascii="Times New Roman" w:hAnsi="Times New Roman" w:cs="Times New Roman"/>
      <w:color w:val="auto"/>
      <w:sz w:val="20"/>
      <w:szCs w:val="20"/>
      <w:lang w:val="ru-RU" w:eastAsia="ar-SA"/>
    </w:rPr>
  </w:style>
  <w:style w:type="character" w:customStyle="1" w:styleId="af3">
    <w:name w:val="Основной текст Знак"/>
    <w:basedOn w:val="a0"/>
    <w:link w:val="af2"/>
    <w:rsid w:val="001252A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4">
    <w:name w:val="List Paragraph"/>
    <w:basedOn w:val="a"/>
    <w:link w:val="af5"/>
    <w:uiPriority w:val="34"/>
    <w:qFormat/>
    <w:rsid w:val="001252AA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shorttext">
    <w:name w:val="short_text"/>
    <w:uiPriority w:val="99"/>
    <w:rsid w:val="001252AA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1252AA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252AA"/>
    <w:rPr>
      <w:rFonts w:ascii="Courier New" w:eastAsia="Times New Roman" w:hAnsi="Courier New" w:cs="Courier New"/>
      <w:color w:val="000000"/>
      <w:sz w:val="24"/>
      <w:szCs w:val="24"/>
      <w:lang w:val="ru-RU" w:eastAsia="uk-UA"/>
    </w:rPr>
  </w:style>
  <w:style w:type="character" w:customStyle="1" w:styleId="3">
    <w:name w:val="Основной текст3"/>
    <w:uiPriority w:val="99"/>
    <w:rsid w:val="001252AA"/>
    <w:rPr>
      <w:rFonts w:ascii="Microsoft Sans Serif" w:hAnsi="Microsoft Sans Serif" w:cs="Microsoft Sans Serif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f6">
    <w:name w:val="Заголовок списка"/>
    <w:basedOn w:val="a"/>
    <w:link w:val="af7"/>
    <w:uiPriority w:val="99"/>
    <w:rsid w:val="001252AA"/>
    <w:pPr>
      <w:widowControl/>
      <w:spacing w:before="120" w:after="120" w:line="276" w:lineRule="auto"/>
      <w:ind w:left="1134"/>
    </w:pPr>
    <w:rPr>
      <w:rFonts w:ascii="Calibri" w:hAnsi="Calibri" w:cs="Calibri"/>
      <w:b/>
      <w:bCs/>
      <w:i/>
      <w:iCs/>
      <w:sz w:val="22"/>
      <w:szCs w:val="22"/>
      <w:lang w:val="ru-RU" w:eastAsia="ru-RU"/>
    </w:rPr>
  </w:style>
  <w:style w:type="character" w:customStyle="1" w:styleId="af7">
    <w:name w:val="Заголовок списка Знак"/>
    <w:link w:val="af6"/>
    <w:uiPriority w:val="99"/>
    <w:locked/>
    <w:rsid w:val="001252AA"/>
    <w:rPr>
      <w:rFonts w:ascii="Calibri" w:eastAsia="Times New Roman" w:hAnsi="Calibri" w:cs="Calibri"/>
      <w:b/>
      <w:bCs/>
      <w:i/>
      <w:iCs/>
      <w:color w:val="000000"/>
      <w:lang w:val="ru-RU" w:eastAsia="ru-RU"/>
    </w:rPr>
  </w:style>
  <w:style w:type="table" w:styleId="af8">
    <w:name w:val="Table Grid"/>
    <w:basedOn w:val="a1"/>
    <w:uiPriority w:val="99"/>
    <w:rsid w:val="001252AA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rsid w:val="001252AA"/>
    <w:pPr>
      <w:widowControl/>
      <w:ind w:firstLine="720"/>
      <w:jc w:val="both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252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252AA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styleId="af9">
    <w:name w:val="Subtitle"/>
    <w:basedOn w:val="a"/>
    <w:link w:val="afa"/>
    <w:qFormat/>
    <w:rsid w:val="001252AA"/>
    <w:pPr>
      <w:widowControl/>
      <w:jc w:val="both"/>
    </w:pPr>
    <w:rPr>
      <w:rFonts w:ascii="Times New Roman" w:hAnsi="Times New Roman" w:cs="Times New Roman"/>
      <w:b/>
      <w:bCs/>
      <w:color w:val="auto"/>
      <w:lang w:eastAsia="ru-RU"/>
    </w:rPr>
  </w:style>
  <w:style w:type="character" w:customStyle="1" w:styleId="afa">
    <w:name w:val="Подзаголовок Знак"/>
    <w:basedOn w:val="a0"/>
    <w:link w:val="af9"/>
    <w:rsid w:val="001252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34"/>
    <w:rsid w:val="00DE1692"/>
    <w:rPr>
      <w:rFonts w:ascii="Calibri" w:eastAsia="Times New Roman" w:hAnsi="Calibri" w:cs="Calibri"/>
    </w:rPr>
  </w:style>
  <w:style w:type="character" w:customStyle="1" w:styleId="HTML">
    <w:name w:val="Стандартный HTML Знак"/>
    <w:link w:val="HTML0"/>
    <w:rsid w:val="008032AD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8032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HAnsi"/>
      <w:color w:val="auto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032AD"/>
    <w:rPr>
      <w:rFonts w:ascii="Consolas" w:eastAsia="Times New Roman" w:hAnsi="Consolas" w:cs="Courier New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5427</Words>
  <Characters>30935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2023-02-09T06:42:00Z</cp:lastPrinted>
  <dcterms:created xsi:type="dcterms:W3CDTF">2023-02-09T06:43:00Z</dcterms:created>
  <dcterms:modified xsi:type="dcterms:W3CDTF">2023-02-09T07:48:00Z</dcterms:modified>
</cp:coreProperties>
</file>